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D309" w14:textId="77777777" w:rsidR="005F195C" w:rsidRDefault="005F195C" w:rsidP="005F195C">
      <w:pPr>
        <w:spacing w:after="0"/>
        <w:jc w:val="right"/>
        <w:rPr>
          <w:noProof/>
          <w:lang w:eastAsia="en-AU"/>
        </w:rPr>
      </w:pPr>
      <w:bookmarkStart w:id="0" w:name="_top"/>
      <w:bookmarkEnd w:id="0"/>
    </w:p>
    <w:p w14:paraId="7DF6CD24" w14:textId="77777777" w:rsidR="005F195C" w:rsidRPr="005814F5" w:rsidRDefault="005F195C" w:rsidP="005F195C">
      <w:pPr>
        <w:spacing w:after="0"/>
        <w:jc w:val="right"/>
      </w:pPr>
      <w:r w:rsidRPr="005E1747">
        <w:rPr>
          <w:noProof/>
          <w:lang w:eastAsia="en-AU"/>
        </w:rPr>
        <w:drawing>
          <wp:inline distT="0" distB="0" distL="0" distR="0" wp14:anchorId="1CE60EF7" wp14:editId="40D8E40F">
            <wp:extent cx="990600" cy="962025"/>
            <wp:effectExtent l="0" t="0" r="0" b="9525"/>
            <wp:docPr id="1"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yI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inline>
        </w:drawing>
      </w:r>
    </w:p>
    <w:p w14:paraId="0028EC39" w14:textId="61B6610B" w:rsidR="005F195C" w:rsidRPr="001B51BF" w:rsidRDefault="005F195C" w:rsidP="005F195C">
      <w:pPr>
        <w:pStyle w:val="DocumentTitle"/>
        <w:spacing w:before="3360"/>
      </w:pPr>
      <w:r>
        <w:t>Application Guidelines</w:t>
      </w:r>
    </w:p>
    <w:p w14:paraId="3CFAE9D9" w14:textId="36E59F71" w:rsidR="005F195C" w:rsidRDefault="00751684" w:rsidP="005F195C">
      <w:pPr>
        <w:pStyle w:val="Subtitle"/>
      </w:pPr>
      <w:r>
        <w:t xml:space="preserve">Exceptional </w:t>
      </w:r>
      <w:r w:rsidR="00ED3B27">
        <w:t>T</w:t>
      </w:r>
      <w:r w:rsidR="00DE7EDF">
        <w:t>ree</w:t>
      </w:r>
      <w:r>
        <w:t xml:space="preserve"> </w:t>
      </w:r>
      <w:r w:rsidR="00ED3B27">
        <w:t>M</w:t>
      </w:r>
      <w:r w:rsidR="00DE7EDF">
        <w:t xml:space="preserve">aintenance </w:t>
      </w:r>
      <w:r w:rsidR="00ED3B27">
        <w:t>R</w:t>
      </w:r>
      <w:r w:rsidR="00DE7EDF">
        <w:t>ebate</w:t>
      </w:r>
      <w:r w:rsidR="001934C5">
        <w:t xml:space="preserve"> 2026</w:t>
      </w:r>
    </w:p>
    <w:p w14:paraId="00EA0AF2" w14:textId="77777777" w:rsidR="005F195C" w:rsidRDefault="005F195C" w:rsidP="005F195C">
      <w:pPr>
        <w:pStyle w:val="Heading1"/>
        <w:spacing w:before="3480"/>
        <w:rPr>
          <w:rFonts w:hint="eastAsia"/>
        </w:rPr>
      </w:pPr>
      <w:bookmarkStart w:id="1" w:name="_Toc218845385"/>
      <w:r>
        <w:t>Key dates</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67"/>
        <w:gridCol w:w="3969"/>
      </w:tblGrid>
      <w:tr w:rsidR="005F195C" w14:paraId="391B8823" w14:textId="77777777" w:rsidTr="00B839DD">
        <w:tc>
          <w:tcPr>
            <w:tcW w:w="2467" w:type="dxa"/>
            <w:shd w:val="clear" w:color="auto" w:fill="auto"/>
          </w:tcPr>
          <w:p w14:paraId="2DB29100" w14:textId="77777777" w:rsidR="005F195C" w:rsidRPr="00416E86" w:rsidRDefault="005F195C" w:rsidP="00B839DD">
            <w:pPr>
              <w:pStyle w:val="Nospace"/>
              <w:rPr>
                <w:rFonts w:eastAsia="Cambria"/>
                <w:b/>
              </w:rPr>
            </w:pPr>
            <w:r w:rsidRPr="00416E86">
              <w:rPr>
                <w:rFonts w:eastAsia="Cambria"/>
                <w:b/>
              </w:rPr>
              <w:t>Applications open</w:t>
            </w:r>
          </w:p>
        </w:tc>
        <w:tc>
          <w:tcPr>
            <w:tcW w:w="3969" w:type="dxa"/>
            <w:shd w:val="clear" w:color="auto" w:fill="auto"/>
          </w:tcPr>
          <w:p w14:paraId="3671717D" w14:textId="5EC83A67" w:rsidR="005F195C" w:rsidRPr="00416E86" w:rsidRDefault="002C52CD" w:rsidP="00B839DD">
            <w:pPr>
              <w:pStyle w:val="Nospace"/>
              <w:rPr>
                <w:rFonts w:eastAsia="Cambria"/>
              </w:rPr>
            </w:pPr>
            <w:r>
              <w:rPr>
                <w:rFonts w:eastAsia="Cambria"/>
              </w:rPr>
              <w:t>5pm, Monday 19 January 2026</w:t>
            </w:r>
            <w:r w:rsidR="00751684">
              <w:rPr>
                <w:rFonts w:eastAsia="Cambria"/>
              </w:rPr>
              <w:t xml:space="preserve"> </w:t>
            </w:r>
          </w:p>
        </w:tc>
      </w:tr>
      <w:tr w:rsidR="005F195C" w14:paraId="3EF96D35" w14:textId="77777777" w:rsidTr="00B839DD">
        <w:tc>
          <w:tcPr>
            <w:tcW w:w="2467" w:type="dxa"/>
            <w:shd w:val="clear" w:color="auto" w:fill="auto"/>
          </w:tcPr>
          <w:p w14:paraId="70428007" w14:textId="77777777" w:rsidR="005F195C" w:rsidRPr="00416E86" w:rsidRDefault="005F195C" w:rsidP="00B839DD">
            <w:pPr>
              <w:pStyle w:val="Nospace"/>
              <w:rPr>
                <w:rFonts w:eastAsia="Cambria"/>
                <w:b/>
              </w:rPr>
            </w:pPr>
            <w:r w:rsidRPr="00416E86">
              <w:rPr>
                <w:rFonts w:eastAsia="Cambria"/>
                <w:b/>
              </w:rPr>
              <w:t>Applications close</w:t>
            </w:r>
          </w:p>
        </w:tc>
        <w:tc>
          <w:tcPr>
            <w:tcW w:w="3969" w:type="dxa"/>
            <w:shd w:val="clear" w:color="auto" w:fill="auto"/>
          </w:tcPr>
          <w:p w14:paraId="42367A2A" w14:textId="68B20167" w:rsidR="005F195C" w:rsidRPr="00416E86" w:rsidRDefault="002C52CD" w:rsidP="00B839DD">
            <w:pPr>
              <w:pStyle w:val="Nospace"/>
              <w:rPr>
                <w:rFonts w:eastAsia="Cambria"/>
              </w:rPr>
            </w:pPr>
            <w:r>
              <w:rPr>
                <w:rFonts w:eastAsia="Cambria"/>
              </w:rPr>
              <w:t>5pm, Tuesday 1 December 2026</w:t>
            </w:r>
          </w:p>
        </w:tc>
      </w:tr>
      <w:tr w:rsidR="005F195C" w14:paraId="2C2A6450" w14:textId="77777777" w:rsidTr="00B839DD">
        <w:tc>
          <w:tcPr>
            <w:tcW w:w="2467" w:type="dxa"/>
            <w:shd w:val="clear" w:color="auto" w:fill="auto"/>
          </w:tcPr>
          <w:p w14:paraId="5162FE0F" w14:textId="77777777" w:rsidR="005F195C" w:rsidRPr="00416E86" w:rsidRDefault="005F195C" w:rsidP="00B839DD">
            <w:pPr>
              <w:pStyle w:val="Nospace"/>
              <w:rPr>
                <w:rFonts w:eastAsia="Cambria"/>
                <w:b/>
              </w:rPr>
            </w:pPr>
            <w:r w:rsidRPr="00416E86">
              <w:rPr>
                <w:rFonts w:eastAsia="Cambria"/>
                <w:b/>
              </w:rPr>
              <w:t>Notification of outcome</w:t>
            </w:r>
          </w:p>
        </w:tc>
        <w:tc>
          <w:tcPr>
            <w:tcW w:w="3969" w:type="dxa"/>
            <w:shd w:val="clear" w:color="auto" w:fill="auto"/>
          </w:tcPr>
          <w:p w14:paraId="5DB9637C" w14:textId="3186F2D4" w:rsidR="005F195C" w:rsidRPr="00416E86" w:rsidRDefault="00751684" w:rsidP="00B839DD">
            <w:pPr>
              <w:pStyle w:val="Nospace"/>
              <w:rPr>
                <w:rFonts w:eastAsia="Cambria"/>
              </w:rPr>
            </w:pPr>
            <w:r>
              <w:rPr>
                <w:rFonts w:eastAsia="Cambria"/>
              </w:rPr>
              <w:t>Up to four weeks after application is submitted</w:t>
            </w:r>
          </w:p>
        </w:tc>
      </w:tr>
    </w:tbl>
    <w:p w14:paraId="715729DA" w14:textId="77777777" w:rsidR="005F195C" w:rsidRDefault="005F195C" w:rsidP="005F195C">
      <w:pPr>
        <w:pStyle w:val="TOCHeading"/>
        <w:rPr>
          <w:rFonts w:hint="eastAsia"/>
        </w:rPr>
      </w:pPr>
    </w:p>
    <w:p w14:paraId="4632286B" w14:textId="77777777" w:rsidR="00CA73A9" w:rsidRDefault="00CA73A9" w:rsidP="005F195C">
      <w:pPr>
        <w:pStyle w:val="TOCHeading"/>
        <w:rPr>
          <w:rFonts w:hint="eastAsia"/>
        </w:rPr>
      </w:pPr>
      <w:bookmarkStart w:id="2" w:name="_Toc403992663"/>
      <w:bookmarkStart w:id="3" w:name="_Toc403992345"/>
      <w:bookmarkStart w:id="4" w:name="_Toc403992580"/>
    </w:p>
    <w:p w14:paraId="37ED7367" w14:textId="27A37E54" w:rsidR="005F195C" w:rsidRPr="00E5089C" w:rsidRDefault="005F195C" w:rsidP="005F195C">
      <w:pPr>
        <w:pStyle w:val="TOCHeading"/>
        <w:rPr>
          <w:rFonts w:hint="eastAsia"/>
        </w:rPr>
      </w:pPr>
      <w:r w:rsidRPr="00E5089C">
        <w:lastRenderedPageBreak/>
        <w:t>Contents</w:t>
      </w:r>
      <w:bookmarkEnd w:id="2"/>
    </w:p>
    <w:p w14:paraId="352A1A15" w14:textId="4CE2575A" w:rsidR="005311E1" w:rsidRDefault="005F195C">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18845385" w:history="1">
        <w:r w:rsidR="005311E1" w:rsidRPr="001F4FEE">
          <w:rPr>
            <w:rStyle w:val="Hyperlink"/>
            <w:noProof/>
          </w:rPr>
          <w:t>Key dates</w:t>
        </w:r>
        <w:r w:rsidR="005311E1">
          <w:rPr>
            <w:noProof/>
            <w:webHidden/>
          </w:rPr>
          <w:tab/>
        </w:r>
        <w:r w:rsidR="005311E1">
          <w:rPr>
            <w:noProof/>
            <w:webHidden/>
          </w:rPr>
          <w:fldChar w:fldCharType="begin"/>
        </w:r>
        <w:r w:rsidR="005311E1">
          <w:rPr>
            <w:noProof/>
            <w:webHidden/>
          </w:rPr>
          <w:instrText xml:space="preserve"> PAGEREF _Toc218845385 \h </w:instrText>
        </w:r>
        <w:r w:rsidR="005311E1">
          <w:rPr>
            <w:noProof/>
            <w:webHidden/>
          </w:rPr>
        </w:r>
        <w:r w:rsidR="005311E1">
          <w:rPr>
            <w:noProof/>
            <w:webHidden/>
          </w:rPr>
          <w:fldChar w:fldCharType="separate"/>
        </w:r>
        <w:r w:rsidR="005311E1">
          <w:rPr>
            <w:noProof/>
            <w:webHidden/>
          </w:rPr>
          <w:t>1</w:t>
        </w:r>
        <w:r w:rsidR="005311E1">
          <w:rPr>
            <w:noProof/>
            <w:webHidden/>
          </w:rPr>
          <w:fldChar w:fldCharType="end"/>
        </w:r>
      </w:hyperlink>
    </w:p>
    <w:p w14:paraId="2B377810" w14:textId="0B0DFBAA" w:rsidR="005311E1" w:rsidRDefault="005311E1">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8845386" w:history="1">
        <w:r w:rsidRPr="001F4FEE">
          <w:rPr>
            <w:rStyle w:val="Hyperlink"/>
            <w:noProof/>
          </w:rPr>
          <w:t>Introduction</w:t>
        </w:r>
        <w:r>
          <w:rPr>
            <w:noProof/>
            <w:webHidden/>
          </w:rPr>
          <w:tab/>
        </w:r>
        <w:r>
          <w:rPr>
            <w:noProof/>
            <w:webHidden/>
          </w:rPr>
          <w:fldChar w:fldCharType="begin"/>
        </w:r>
        <w:r>
          <w:rPr>
            <w:noProof/>
            <w:webHidden/>
          </w:rPr>
          <w:instrText xml:space="preserve"> PAGEREF _Toc218845386 \h </w:instrText>
        </w:r>
        <w:r>
          <w:rPr>
            <w:noProof/>
            <w:webHidden/>
          </w:rPr>
        </w:r>
        <w:r>
          <w:rPr>
            <w:noProof/>
            <w:webHidden/>
          </w:rPr>
          <w:fldChar w:fldCharType="separate"/>
        </w:r>
        <w:r>
          <w:rPr>
            <w:noProof/>
            <w:webHidden/>
          </w:rPr>
          <w:t>3</w:t>
        </w:r>
        <w:r>
          <w:rPr>
            <w:noProof/>
            <w:webHidden/>
          </w:rPr>
          <w:fldChar w:fldCharType="end"/>
        </w:r>
      </w:hyperlink>
    </w:p>
    <w:p w14:paraId="0A05CEE3" w14:textId="0AF7610A" w:rsidR="005311E1" w:rsidRDefault="005311E1">
      <w:pPr>
        <w:pStyle w:val="TOC2"/>
        <w:rPr>
          <w:rFonts w:asciiTheme="minorHAnsi" w:eastAsiaTheme="minorEastAsia" w:hAnsiTheme="minorHAnsi" w:cstheme="minorBidi"/>
          <w:noProof/>
          <w:kern w:val="2"/>
          <w:sz w:val="24"/>
          <w:lang w:eastAsia="en-AU"/>
          <w14:ligatures w14:val="standardContextual"/>
        </w:rPr>
      </w:pPr>
      <w:hyperlink w:anchor="_Toc218845387" w:history="1">
        <w:r w:rsidRPr="001F4FEE">
          <w:rPr>
            <w:rStyle w:val="Hyperlink"/>
            <w:noProof/>
          </w:rPr>
          <w:t>Why are trees on private property important?</w:t>
        </w:r>
        <w:r>
          <w:rPr>
            <w:noProof/>
            <w:webHidden/>
          </w:rPr>
          <w:tab/>
        </w:r>
        <w:r>
          <w:rPr>
            <w:noProof/>
            <w:webHidden/>
          </w:rPr>
          <w:fldChar w:fldCharType="begin"/>
        </w:r>
        <w:r>
          <w:rPr>
            <w:noProof/>
            <w:webHidden/>
          </w:rPr>
          <w:instrText xml:space="preserve"> PAGEREF _Toc218845387 \h </w:instrText>
        </w:r>
        <w:r>
          <w:rPr>
            <w:noProof/>
            <w:webHidden/>
          </w:rPr>
        </w:r>
        <w:r>
          <w:rPr>
            <w:noProof/>
            <w:webHidden/>
          </w:rPr>
          <w:fldChar w:fldCharType="separate"/>
        </w:r>
        <w:r>
          <w:rPr>
            <w:noProof/>
            <w:webHidden/>
          </w:rPr>
          <w:t>3</w:t>
        </w:r>
        <w:r>
          <w:rPr>
            <w:noProof/>
            <w:webHidden/>
          </w:rPr>
          <w:fldChar w:fldCharType="end"/>
        </w:r>
      </w:hyperlink>
    </w:p>
    <w:p w14:paraId="1BDEA279" w14:textId="30EBEB0D" w:rsidR="005311E1" w:rsidRDefault="005311E1">
      <w:pPr>
        <w:pStyle w:val="TOC2"/>
        <w:rPr>
          <w:rFonts w:asciiTheme="minorHAnsi" w:eastAsiaTheme="minorEastAsia" w:hAnsiTheme="minorHAnsi" w:cstheme="minorBidi"/>
          <w:noProof/>
          <w:kern w:val="2"/>
          <w:sz w:val="24"/>
          <w:lang w:eastAsia="en-AU"/>
          <w14:ligatures w14:val="standardContextual"/>
        </w:rPr>
      </w:pPr>
      <w:hyperlink w:anchor="_Toc218845388" w:history="1">
        <w:r w:rsidRPr="001F4FEE">
          <w:rPr>
            <w:rStyle w:val="Hyperlink"/>
            <w:noProof/>
          </w:rPr>
          <w:t>Why are we offering these rebates?</w:t>
        </w:r>
        <w:r>
          <w:rPr>
            <w:noProof/>
            <w:webHidden/>
          </w:rPr>
          <w:tab/>
        </w:r>
        <w:r>
          <w:rPr>
            <w:noProof/>
            <w:webHidden/>
          </w:rPr>
          <w:fldChar w:fldCharType="begin"/>
        </w:r>
        <w:r>
          <w:rPr>
            <w:noProof/>
            <w:webHidden/>
          </w:rPr>
          <w:instrText xml:space="preserve"> PAGEREF _Toc218845388 \h </w:instrText>
        </w:r>
        <w:r>
          <w:rPr>
            <w:noProof/>
            <w:webHidden/>
          </w:rPr>
        </w:r>
        <w:r>
          <w:rPr>
            <w:noProof/>
            <w:webHidden/>
          </w:rPr>
          <w:fldChar w:fldCharType="separate"/>
        </w:r>
        <w:r>
          <w:rPr>
            <w:noProof/>
            <w:webHidden/>
          </w:rPr>
          <w:t>3</w:t>
        </w:r>
        <w:r>
          <w:rPr>
            <w:noProof/>
            <w:webHidden/>
          </w:rPr>
          <w:fldChar w:fldCharType="end"/>
        </w:r>
      </w:hyperlink>
    </w:p>
    <w:p w14:paraId="470BC4CA" w14:textId="312E88D3" w:rsidR="005311E1" w:rsidRDefault="005311E1">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8845389" w:history="1">
        <w:r w:rsidRPr="001F4FEE">
          <w:rPr>
            <w:rStyle w:val="Hyperlink"/>
            <w:noProof/>
          </w:rPr>
          <w:t>Eligibility</w:t>
        </w:r>
        <w:r>
          <w:rPr>
            <w:noProof/>
            <w:webHidden/>
          </w:rPr>
          <w:tab/>
        </w:r>
        <w:r>
          <w:rPr>
            <w:noProof/>
            <w:webHidden/>
          </w:rPr>
          <w:fldChar w:fldCharType="begin"/>
        </w:r>
        <w:r>
          <w:rPr>
            <w:noProof/>
            <w:webHidden/>
          </w:rPr>
          <w:instrText xml:space="preserve"> PAGEREF _Toc218845389 \h </w:instrText>
        </w:r>
        <w:r>
          <w:rPr>
            <w:noProof/>
            <w:webHidden/>
          </w:rPr>
        </w:r>
        <w:r>
          <w:rPr>
            <w:noProof/>
            <w:webHidden/>
          </w:rPr>
          <w:fldChar w:fldCharType="separate"/>
        </w:r>
        <w:r>
          <w:rPr>
            <w:noProof/>
            <w:webHidden/>
          </w:rPr>
          <w:t>4</w:t>
        </w:r>
        <w:r>
          <w:rPr>
            <w:noProof/>
            <w:webHidden/>
          </w:rPr>
          <w:fldChar w:fldCharType="end"/>
        </w:r>
      </w:hyperlink>
    </w:p>
    <w:p w14:paraId="29894224" w14:textId="0467D834" w:rsidR="005311E1" w:rsidRDefault="005311E1">
      <w:pPr>
        <w:pStyle w:val="TOC2"/>
        <w:rPr>
          <w:rFonts w:asciiTheme="minorHAnsi" w:eastAsiaTheme="minorEastAsia" w:hAnsiTheme="minorHAnsi" w:cstheme="minorBidi"/>
          <w:noProof/>
          <w:kern w:val="2"/>
          <w:sz w:val="24"/>
          <w:lang w:eastAsia="en-AU"/>
          <w14:ligatures w14:val="standardContextual"/>
        </w:rPr>
      </w:pPr>
      <w:hyperlink w:anchor="_Toc218845390" w:history="1">
        <w:r w:rsidRPr="001F4FEE">
          <w:rPr>
            <w:rStyle w:val="Hyperlink"/>
            <w:noProof/>
          </w:rPr>
          <w:t>Eligibility checklist</w:t>
        </w:r>
        <w:r>
          <w:rPr>
            <w:noProof/>
            <w:webHidden/>
          </w:rPr>
          <w:tab/>
        </w:r>
        <w:r>
          <w:rPr>
            <w:noProof/>
            <w:webHidden/>
          </w:rPr>
          <w:fldChar w:fldCharType="begin"/>
        </w:r>
        <w:r>
          <w:rPr>
            <w:noProof/>
            <w:webHidden/>
          </w:rPr>
          <w:instrText xml:space="preserve"> PAGEREF _Toc218845390 \h </w:instrText>
        </w:r>
        <w:r>
          <w:rPr>
            <w:noProof/>
            <w:webHidden/>
          </w:rPr>
        </w:r>
        <w:r>
          <w:rPr>
            <w:noProof/>
            <w:webHidden/>
          </w:rPr>
          <w:fldChar w:fldCharType="separate"/>
        </w:r>
        <w:r>
          <w:rPr>
            <w:noProof/>
            <w:webHidden/>
          </w:rPr>
          <w:t>4</w:t>
        </w:r>
        <w:r>
          <w:rPr>
            <w:noProof/>
            <w:webHidden/>
          </w:rPr>
          <w:fldChar w:fldCharType="end"/>
        </w:r>
      </w:hyperlink>
    </w:p>
    <w:p w14:paraId="11BB20DE" w14:textId="385FB7CE" w:rsidR="005311E1" w:rsidRDefault="005311E1">
      <w:pPr>
        <w:pStyle w:val="TOC2"/>
        <w:rPr>
          <w:rFonts w:asciiTheme="minorHAnsi" w:eastAsiaTheme="minorEastAsia" w:hAnsiTheme="minorHAnsi" w:cstheme="minorBidi"/>
          <w:noProof/>
          <w:kern w:val="2"/>
          <w:sz w:val="24"/>
          <w:lang w:eastAsia="en-AU"/>
          <w14:ligatures w14:val="standardContextual"/>
        </w:rPr>
      </w:pPr>
      <w:hyperlink w:anchor="_Toc218845391" w:history="1">
        <w:r w:rsidRPr="001F4FEE">
          <w:rPr>
            <w:rStyle w:val="Hyperlink"/>
            <w:noProof/>
          </w:rPr>
          <w:t>Eligible exceptional trees</w:t>
        </w:r>
        <w:r>
          <w:rPr>
            <w:noProof/>
            <w:webHidden/>
          </w:rPr>
          <w:tab/>
        </w:r>
        <w:r>
          <w:rPr>
            <w:noProof/>
            <w:webHidden/>
          </w:rPr>
          <w:fldChar w:fldCharType="begin"/>
        </w:r>
        <w:r>
          <w:rPr>
            <w:noProof/>
            <w:webHidden/>
          </w:rPr>
          <w:instrText xml:space="preserve"> PAGEREF _Toc218845391 \h </w:instrText>
        </w:r>
        <w:r>
          <w:rPr>
            <w:noProof/>
            <w:webHidden/>
          </w:rPr>
        </w:r>
        <w:r>
          <w:rPr>
            <w:noProof/>
            <w:webHidden/>
          </w:rPr>
          <w:fldChar w:fldCharType="separate"/>
        </w:r>
        <w:r>
          <w:rPr>
            <w:noProof/>
            <w:webHidden/>
          </w:rPr>
          <w:t>5</w:t>
        </w:r>
        <w:r>
          <w:rPr>
            <w:noProof/>
            <w:webHidden/>
          </w:rPr>
          <w:fldChar w:fldCharType="end"/>
        </w:r>
      </w:hyperlink>
    </w:p>
    <w:p w14:paraId="52E8AA8E" w14:textId="11574992" w:rsidR="005311E1" w:rsidRDefault="005311E1">
      <w:pPr>
        <w:pStyle w:val="TOC2"/>
        <w:rPr>
          <w:rFonts w:asciiTheme="minorHAnsi" w:eastAsiaTheme="minorEastAsia" w:hAnsiTheme="minorHAnsi" w:cstheme="minorBidi"/>
          <w:noProof/>
          <w:kern w:val="2"/>
          <w:sz w:val="24"/>
          <w:lang w:eastAsia="en-AU"/>
          <w14:ligatures w14:val="standardContextual"/>
        </w:rPr>
      </w:pPr>
      <w:hyperlink w:anchor="_Toc218845392" w:history="1">
        <w:r w:rsidRPr="001F4FEE">
          <w:rPr>
            <w:rStyle w:val="Hyperlink"/>
            <w:noProof/>
          </w:rPr>
          <w:t>Eligible tree maintenance works</w:t>
        </w:r>
        <w:r>
          <w:rPr>
            <w:noProof/>
            <w:webHidden/>
          </w:rPr>
          <w:tab/>
        </w:r>
        <w:r>
          <w:rPr>
            <w:noProof/>
            <w:webHidden/>
          </w:rPr>
          <w:fldChar w:fldCharType="begin"/>
        </w:r>
        <w:r>
          <w:rPr>
            <w:noProof/>
            <w:webHidden/>
          </w:rPr>
          <w:instrText xml:space="preserve"> PAGEREF _Toc218845392 \h </w:instrText>
        </w:r>
        <w:r>
          <w:rPr>
            <w:noProof/>
            <w:webHidden/>
          </w:rPr>
        </w:r>
        <w:r>
          <w:rPr>
            <w:noProof/>
            <w:webHidden/>
          </w:rPr>
          <w:fldChar w:fldCharType="separate"/>
        </w:r>
        <w:r>
          <w:rPr>
            <w:noProof/>
            <w:webHidden/>
          </w:rPr>
          <w:t>7</w:t>
        </w:r>
        <w:r>
          <w:rPr>
            <w:noProof/>
            <w:webHidden/>
          </w:rPr>
          <w:fldChar w:fldCharType="end"/>
        </w:r>
      </w:hyperlink>
    </w:p>
    <w:p w14:paraId="42E3F57C" w14:textId="36DA20C5" w:rsidR="005311E1" w:rsidRDefault="005311E1">
      <w:pPr>
        <w:pStyle w:val="TOC2"/>
        <w:rPr>
          <w:rFonts w:asciiTheme="minorHAnsi" w:eastAsiaTheme="minorEastAsia" w:hAnsiTheme="minorHAnsi" w:cstheme="minorBidi"/>
          <w:noProof/>
          <w:kern w:val="2"/>
          <w:sz w:val="24"/>
          <w:lang w:eastAsia="en-AU"/>
          <w14:ligatures w14:val="standardContextual"/>
        </w:rPr>
      </w:pPr>
      <w:hyperlink w:anchor="_Toc218845393" w:history="1">
        <w:r w:rsidRPr="001F4FEE">
          <w:rPr>
            <w:rStyle w:val="Hyperlink"/>
            <w:noProof/>
          </w:rPr>
          <w:t>Who can apply?</w:t>
        </w:r>
        <w:r>
          <w:rPr>
            <w:noProof/>
            <w:webHidden/>
          </w:rPr>
          <w:tab/>
        </w:r>
        <w:r>
          <w:rPr>
            <w:noProof/>
            <w:webHidden/>
          </w:rPr>
          <w:fldChar w:fldCharType="begin"/>
        </w:r>
        <w:r>
          <w:rPr>
            <w:noProof/>
            <w:webHidden/>
          </w:rPr>
          <w:instrText xml:space="preserve"> PAGEREF _Toc218845393 \h </w:instrText>
        </w:r>
        <w:r>
          <w:rPr>
            <w:noProof/>
            <w:webHidden/>
          </w:rPr>
        </w:r>
        <w:r>
          <w:rPr>
            <w:noProof/>
            <w:webHidden/>
          </w:rPr>
          <w:fldChar w:fldCharType="separate"/>
        </w:r>
        <w:r>
          <w:rPr>
            <w:noProof/>
            <w:webHidden/>
          </w:rPr>
          <w:t>7</w:t>
        </w:r>
        <w:r>
          <w:rPr>
            <w:noProof/>
            <w:webHidden/>
          </w:rPr>
          <w:fldChar w:fldCharType="end"/>
        </w:r>
      </w:hyperlink>
    </w:p>
    <w:p w14:paraId="3E4D5F1A" w14:textId="00F36CBA" w:rsidR="005311E1" w:rsidRDefault="005311E1">
      <w:pPr>
        <w:pStyle w:val="TOC2"/>
        <w:rPr>
          <w:rFonts w:asciiTheme="minorHAnsi" w:eastAsiaTheme="minorEastAsia" w:hAnsiTheme="minorHAnsi" w:cstheme="minorBidi"/>
          <w:noProof/>
          <w:kern w:val="2"/>
          <w:sz w:val="24"/>
          <w:lang w:eastAsia="en-AU"/>
          <w14:ligatures w14:val="standardContextual"/>
        </w:rPr>
      </w:pPr>
      <w:hyperlink w:anchor="_Toc218845394" w:history="1">
        <w:r w:rsidRPr="001F4FEE">
          <w:rPr>
            <w:rStyle w:val="Hyperlink"/>
            <w:noProof/>
          </w:rPr>
          <w:t>How much funding can I ask for?</w:t>
        </w:r>
        <w:r>
          <w:rPr>
            <w:noProof/>
            <w:webHidden/>
          </w:rPr>
          <w:tab/>
        </w:r>
        <w:r>
          <w:rPr>
            <w:noProof/>
            <w:webHidden/>
          </w:rPr>
          <w:fldChar w:fldCharType="begin"/>
        </w:r>
        <w:r>
          <w:rPr>
            <w:noProof/>
            <w:webHidden/>
          </w:rPr>
          <w:instrText xml:space="preserve"> PAGEREF _Toc218845394 \h </w:instrText>
        </w:r>
        <w:r>
          <w:rPr>
            <w:noProof/>
            <w:webHidden/>
          </w:rPr>
        </w:r>
        <w:r>
          <w:rPr>
            <w:noProof/>
            <w:webHidden/>
          </w:rPr>
          <w:fldChar w:fldCharType="separate"/>
        </w:r>
        <w:r>
          <w:rPr>
            <w:noProof/>
            <w:webHidden/>
          </w:rPr>
          <w:t>7</w:t>
        </w:r>
        <w:r>
          <w:rPr>
            <w:noProof/>
            <w:webHidden/>
          </w:rPr>
          <w:fldChar w:fldCharType="end"/>
        </w:r>
      </w:hyperlink>
    </w:p>
    <w:p w14:paraId="3946461B" w14:textId="14FC0BC5" w:rsidR="005311E1" w:rsidRDefault="005311E1">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8845395" w:history="1">
        <w:r w:rsidRPr="001F4FEE">
          <w:rPr>
            <w:rStyle w:val="Hyperlink"/>
            <w:noProof/>
          </w:rPr>
          <w:t>Required documentation for application</w:t>
        </w:r>
        <w:r>
          <w:rPr>
            <w:noProof/>
            <w:webHidden/>
          </w:rPr>
          <w:tab/>
        </w:r>
        <w:r>
          <w:rPr>
            <w:noProof/>
            <w:webHidden/>
          </w:rPr>
          <w:fldChar w:fldCharType="begin"/>
        </w:r>
        <w:r>
          <w:rPr>
            <w:noProof/>
            <w:webHidden/>
          </w:rPr>
          <w:instrText xml:space="preserve"> PAGEREF _Toc218845395 \h </w:instrText>
        </w:r>
        <w:r>
          <w:rPr>
            <w:noProof/>
            <w:webHidden/>
          </w:rPr>
        </w:r>
        <w:r>
          <w:rPr>
            <w:noProof/>
            <w:webHidden/>
          </w:rPr>
          <w:fldChar w:fldCharType="separate"/>
        </w:r>
        <w:r>
          <w:rPr>
            <w:noProof/>
            <w:webHidden/>
          </w:rPr>
          <w:t>8</w:t>
        </w:r>
        <w:r>
          <w:rPr>
            <w:noProof/>
            <w:webHidden/>
          </w:rPr>
          <w:fldChar w:fldCharType="end"/>
        </w:r>
      </w:hyperlink>
    </w:p>
    <w:p w14:paraId="57FC5598" w14:textId="04388FF0" w:rsidR="005311E1" w:rsidRDefault="005311E1">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8845396" w:history="1">
        <w:r w:rsidRPr="001F4FEE">
          <w:rPr>
            <w:rStyle w:val="Hyperlink"/>
            <w:noProof/>
          </w:rPr>
          <w:t>Submitting your application</w:t>
        </w:r>
        <w:r>
          <w:rPr>
            <w:noProof/>
            <w:webHidden/>
          </w:rPr>
          <w:tab/>
        </w:r>
        <w:r>
          <w:rPr>
            <w:noProof/>
            <w:webHidden/>
          </w:rPr>
          <w:fldChar w:fldCharType="begin"/>
        </w:r>
        <w:r>
          <w:rPr>
            <w:noProof/>
            <w:webHidden/>
          </w:rPr>
          <w:instrText xml:space="preserve"> PAGEREF _Toc218845396 \h </w:instrText>
        </w:r>
        <w:r>
          <w:rPr>
            <w:noProof/>
            <w:webHidden/>
          </w:rPr>
        </w:r>
        <w:r>
          <w:rPr>
            <w:noProof/>
            <w:webHidden/>
          </w:rPr>
          <w:fldChar w:fldCharType="separate"/>
        </w:r>
        <w:r>
          <w:rPr>
            <w:noProof/>
            <w:webHidden/>
          </w:rPr>
          <w:t>8</w:t>
        </w:r>
        <w:r>
          <w:rPr>
            <w:noProof/>
            <w:webHidden/>
          </w:rPr>
          <w:fldChar w:fldCharType="end"/>
        </w:r>
      </w:hyperlink>
    </w:p>
    <w:p w14:paraId="066C959E" w14:textId="226B9D62" w:rsidR="005311E1" w:rsidRDefault="005311E1">
      <w:pPr>
        <w:pStyle w:val="TOC2"/>
        <w:rPr>
          <w:rFonts w:asciiTheme="minorHAnsi" w:eastAsiaTheme="minorEastAsia" w:hAnsiTheme="minorHAnsi" w:cstheme="minorBidi"/>
          <w:noProof/>
          <w:kern w:val="2"/>
          <w:sz w:val="24"/>
          <w:lang w:eastAsia="en-AU"/>
          <w14:ligatures w14:val="standardContextual"/>
        </w:rPr>
      </w:pPr>
      <w:hyperlink w:anchor="_Toc218845397" w:history="1">
        <w:r w:rsidRPr="001F4FEE">
          <w:rPr>
            <w:rStyle w:val="Hyperlink"/>
            <w:noProof/>
          </w:rPr>
          <w:t>Deadlines</w:t>
        </w:r>
        <w:r>
          <w:rPr>
            <w:noProof/>
            <w:webHidden/>
          </w:rPr>
          <w:tab/>
        </w:r>
        <w:r>
          <w:rPr>
            <w:noProof/>
            <w:webHidden/>
          </w:rPr>
          <w:fldChar w:fldCharType="begin"/>
        </w:r>
        <w:r>
          <w:rPr>
            <w:noProof/>
            <w:webHidden/>
          </w:rPr>
          <w:instrText xml:space="preserve"> PAGEREF _Toc218845397 \h </w:instrText>
        </w:r>
        <w:r>
          <w:rPr>
            <w:noProof/>
            <w:webHidden/>
          </w:rPr>
        </w:r>
        <w:r>
          <w:rPr>
            <w:noProof/>
            <w:webHidden/>
          </w:rPr>
          <w:fldChar w:fldCharType="separate"/>
        </w:r>
        <w:r>
          <w:rPr>
            <w:noProof/>
            <w:webHidden/>
          </w:rPr>
          <w:t>8</w:t>
        </w:r>
        <w:r>
          <w:rPr>
            <w:noProof/>
            <w:webHidden/>
          </w:rPr>
          <w:fldChar w:fldCharType="end"/>
        </w:r>
      </w:hyperlink>
    </w:p>
    <w:p w14:paraId="0EB4895F" w14:textId="4FB8BA7E" w:rsidR="005311E1" w:rsidRDefault="005311E1">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8845398" w:history="1">
        <w:r w:rsidRPr="001F4FEE">
          <w:rPr>
            <w:rStyle w:val="Hyperlink"/>
            <w:noProof/>
          </w:rPr>
          <w:t>Assessment process</w:t>
        </w:r>
        <w:r>
          <w:rPr>
            <w:noProof/>
            <w:webHidden/>
          </w:rPr>
          <w:tab/>
        </w:r>
        <w:r>
          <w:rPr>
            <w:noProof/>
            <w:webHidden/>
          </w:rPr>
          <w:fldChar w:fldCharType="begin"/>
        </w:r>
        <w:r>
          <w:rPr>
            <w:noProof/>
            <w:webHidden/>
          </w:rPr>
          <w:instrText xml:space="preserve"> PAGEREF _Toc218845398 \h </w:instrText>
        </w:r>
        <w:r>
          <w:rPr>
            <w:noProof/>
            <w:webHidden/>
          </w:rPr>
        </w:r>
        <w:r>
          <w:rPr>
            <w:noProof/>
            <w:webHidden/>
          </w:rPr>
          <w:fldChar w:fldCharType="separate"/>
        </w:r>
        <w:r>
          <w:rPr>
            <w:noProof/>
            <w:webHidden/>
          </w:rPr>
          <w:t>8</w:t>
        </w:r>
        <w:r>
          <w:rPr>
            <w:noProof/>
            <w:webHidden/>
          </w:rPr>
          <w:fldChar w:fldCharType="end"/>
        </w:r>
      </w:hyperlink>
    </w:p>
    <w:p w14:paraId="3F06B31D" w14:textId="7BD47EB1" w:rsidR="005311E1" w:rsidRDefault="005311E1">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8845399" w:history="1">
        <w:r w:rsidRPr="001F4FEE">
          <w:rPr>
            <w:rStyle w:val="Hyperlink"/>
            <w:noProof/>
          </w:rPr>
          <w:t>Frequently Asked Questions (FAQs)</w:t>
        </w:r>
        <w:r>
          <w:rPr>
            <w:noProof/>
            <w:webHidden/>
          </w:rPr>
          <w:tab/>
        </w:r>
        <w:r>
          <w:rPr>
            <w:noProof/>
            <w:webHidden/>
          </w:rPr>
          <w:fldChar w:fldCharType="begin"/>
        </w:r>
        <w:r>
          <w:rPr>
            <w:noProof/>
            <w:webHidden/>
          </w:rPr>
          <w:instrText xml:space="preserve"> PAGEREF _Toc218845399 \h </w:instrText>
        </w:r>
        <w:r>
          <w:rPr>
            <w:noProof/>
            <w:webHidden/>
          </w:rPr>
        </w:r>
        <w:r>
          <w:rPr>
            <w:noProof/>
            <w:webHidden/>
          </w:rPr>
          <w:fldChar w:fldCharType="separate"/>
        </w:r>
        <w:r>
          <w:rPr>
            <w:noProof/>
            <w:webHidden/>
          </w:rPr>
          <w:t>9</w:t>
        </w:r>
        <w:r>
          <w:rPr>
            <w:noProof/>
            <w:webHidden/>
          </w:rPr>
          <w:fldChar w:fldCharType="end"/>
        </w:r>
      </w:hyperlink>
    </w:p>
    <w:p w14:paraId="7F1242D0" w14:textId="632E405D" w:rsidR="005311E1" w:rsidRDefault="005311E1">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8845400" w:history="1">
        <w:r w:rsidRPr="001F4FEE">
          <w:rPr>
            <w:rStyle w:val="Hyperlink"/>
            <w:noProof/>
          </w:rPr>
          <w:t>Contact us</w:t>
        </w:r>
        <w:r>
          <w:rPr>
            <w:noProof/>
            <w:webHidden/>
          </w:rPr>
          <w:tab/>
        </w:r>
        <w:r>
          <w:rPr>
            <w:noProof/>
            <w:webHidden/>
          </w:rPr>
          <w:fldChar w:fldCharType="begin"/>
        </w:r>
        <w:r>
          <w:rPr>
            <w:noProof/>
            <w:webHidden/>
          </w:rPr>
          <w:instrText xml:space="preserve"> PAGEREF _Toc218845400 \h </w:instrText>
        </w:r>
        <w:r>
          <w:rPr>
            <w:noProof/>
            <w:webHidden/>
          </w:rPr>
        </w:r>
        <w:r>
          <w:rPr>
            <w:noProof/>
            <w:webHidden/>
          </w:rPr>
          <w:fldChar w:fldCharType="separate"/>
        </w:r>
        <w:r>
          <w:rPr>
            <w:noProof/>
            <w:webHidden/>
          </w:rPr>
          <w:t>11</w:t>
        </w:r>
        <w:r>
          <w:rPr>
            <w:noProof/>
            <w:webHidden/>
          </w:rPr>
          <w:fldChar w:fldCharType="end"/>
        </w:r>
      </w:hyperlink>
    </w:p>
    <w:p w14:paraId="729DC34E" w14:textId="7A9A1940" w:rsidR="005F195C" w:rsidRDefault="005F195C" w:rsidP="005F195C">
      <w:pPr>
        <w:pStyle w:val="Heading1"/>
        <w:rPr>
          <w:rFonts w:hint="eastAsia"/>
        </w:rPr>
      </w:pPr>
      <w:r>
        <w:rPr>
          <w:noProof/>
        </w:rPr>
        <w:fldChar w:fldCharType="end"/>
      </w:r>
      <w:r>
        <w:rPr>
          <w:rFonts w:hint="eastAsia"/>
        </w:rPr>
        <w:br w:type="page"/>
      </w:r>
      <w:bookmarkStart w:id="5" w:name="_Toc218845386"/>
      <w:bookmarkEnd w:id="3"/>
      <w:bookmarkEnd w:id="4"/>
      <w:r>
        <w:lastRenderedPageBreak/>
        <w:t>Introduction</w:t>
      </w:r>
      <w:bookmarkEnd w:id="5"/>
    </w:p>
    <w:p w14:paraId="3889FD85" w14:textId="3D585EB7" w:rsidR="001B6329" w:rsidRDefault="00806E25" w:rsidP="001B6329">
      <w:r>
        <w:t xml:space="preserve">The </w:t>
      </w:r>
      <w:bookmarkStart w:id="6" w:name="_Hlk198643837"/>
      <w:r w:rsidRPr="00486506">
        <w:t>Exceptional Tree Register</w:t>
      </w:r>
      <w:bookmarkEnd w:id="6"/>
      <w:r w:rsidRPr="00806E25">
        <w:t xml:space="preserve"> recognise</w:t>
      </w:r>
      <w:r>
        <w:t>s</w:t>
      </w:r>
      <w:r w:rsidRPr="00806E25">
        <w:t>, celebrate</w:t>
      </w:r>
      <w:r>
        <w:t>s</w:t>
      </w:r>
      <w:r w:rsidRPr="00806E25">
        <w:t xml:space="preserve"> and protect</w:t>
      </w:r>
      <w:r>
        <w:t>s</w:t>
      </w:r>
      <w:r w:rsidRPr="00806E25">
        <w:t xml:space="preserve"> the exceptional trees in our city that exist on </w:t>
      </w:r>
      <w:r w:rsidR="008D54A0">
        <w:t xml:space="preserve">private </w:t>
      </w:r>
      <w:r w:rsidRPr="00806E25">
        <w:t xml:space="preserve">land </w:t>
      </w:r>
      <w:r w:rsidR="008D54A0">
        <w:t xml:space="preserve">– land </w:t>
      </w:r>
      <w:r w:rsidRPr="00806E25">
        <w:t>not owned or managed by City of Melbourne.</w:t>
      </w:r>
    </w:p>
    <w:p w14:paraId="1850EC56" w14:textId="045DBB40" w:rsidR="00806E25" w:rsidRDefault="001B6329" w:rsidP="001B6329">
      <w:r>
        <w:t>In 20</w:t>
      </w:r>
      <w:r w:rsidR="002C52CD">
        <w:t>26</w:t>
      </w:r>
      <w:r>
        <w:t>, we’re</w:t>
      </w:r>
      <w:r w:rsidR="00806E25">
        <w:t xml:space="preserve"> offering </w:t>
      </w:r>
      <w:r w:rsidR="00E12A01">
        <w:t>rebates</w:t>
      </w:r>
      <w:r w:rsidR="00806E25">
        <w:t xml:space="preserve"> of up to $1,000</w:t>
      </w:r>
      <w:r>
        <w:t xml:space="preserve"> to support residential </w:t>
      </w:r>
      <w:r w:rsidRPr="00605ACD">
        <w:t>property owners</w:t>
      </w:r>
      <w:r w:rsidR="00C6486A">
        <w:t xml:space="preserve"> to</w:t>
      </w:r>
      <w:r>
        <w:t xml:space="preserve"> maintain </w:t>
      </w:r>
      <w:r w:rsidR="00100C71">
        <w:t>existing</w:t>
      </w:r>
      <w:r w:rsidR="00BB4A02">
        <w:t xml:space="preserve"> exceptional </w:t>
      </w:r>
      <w:r w:rsidRPr="00605ACD">
        <w:t>trees on their property</w:t>
      </w:r>
      <w:r>
        <w:t xml:space="preserve">. </w:t>
      </w:r>
    </w:p>
    <w:p w14:paraId="3C5521D1" w14:textId="1D9A583D" w:rsidR="001B6329" w:rsidRDefault="00806E25" w:rsidP="00751684">
      <w:r>
        <w:t xml:space="preserve">This pilot </w:t>
      </w:r>
      <w:r w:rsidR="00E12A01">
        <w:t>rebate program</w:t>
      </w:r>
      <w:r>
        <w:t xml:space="preserve"> is being delivered through </w:t>
      </w:r>
      <w:r w:rsidR="00747EC4">
        <w:t>our</w:t>
      </w:r>
      <w:r>
        <w:t xml:space="preserve"> </w:t>
      </w:r>
      <w:r w:rsidRPr="00486506">
        <w:t>Urban Forest Fund</w:t>
      </w:r>
      <w:r w:rsidR="00747EC4">
        <w:t>.</w:t>
      </w:r>
    </w:p>
    <w:p w14:paraId="20E3E207" w14:textId="6D5985B6" w:rsidR="00486506" w:rsidRDefault="00486506" w:rsidP="00751684">
      <w:r>
        <w:t xml:space="preserve">Further information is available on the </w:t>
      </w:r>
      <w:hyperlink r:id="rId9" w:history="1">
        <w:r w:rsidRPr="00486506">
          <w:rPr>
            <w:rStyle w:val="Hyperlink"/>
          </w:rPr>
          <w:t>Exceptional Tree Register website</w:t>
        </w:r>
      </w:hyperlink>
      <w:bookmarkStart w:id="7" w:name="_Ref198732502"/>
      <w:r>
        <w:rPr>
          <w:rStyle w:val="FootnoteReference"/>
        </w:rPr>
        <w:footnoteReference w:id="1"/>
      </w:r>
      <w:bookmarkEnd w:id="7"/>
      <w:r>
        <w:t xml:space="preserve">. </w:t>
      </w:r>
    </w:p>
    <w:p w14:paraId="51C3878B" w14:textId="438B2478" w:rsidR="005F195C" w:rsidRDefault="005F195C" w:rsidP="005F195C">
      <w:pPr>
        <w:pStyle w:val="Heading2"/>
        <w:rPr>
          <w:rFonts w:hint="eastAsia"/>
        </w:rPr>
      </w:pPr>
      <w:bookmarkStart w:id="8" w:name="_Toc218845387"/>
      <w:r>
        <w:t xml:space="preserve">Why </w:t>
      </w:r>
      <w:r w:rsidR="000739F0">
        <w:t>are trees on private property important</w:t>
      </w:r>
      <w:r>
        <w:t>?</w:t>
      </w:r>
      <w:bookmarkEnd w:id="8"/>
      <w:r>
        <w:t xml:space="preserve"> </w:t>
      </w:r>
    </w:p>
    <w:p w14:paraId="45401E29" w14:textId="073549C4" w:rsidR="00C906CB" w:rsidRDefault="00DB23D1" w:rsidP="00164B0C">
      <w:r w:rsidRPr="000739F0">
        <w:t>Our urban forest includes a</w:t>
      </w:r>
      <w:r>
        <w:t>bout</w:t>
      </w:r>
      <w:r w:rsidRPr="000739F0">
        <w:t xml:space="preserve"> 20,000 trees in the private realm</w:t>
      </w:r>
      <w:r>
        <w:t xml:space="preserve">. </w:t>
      </w:r>
      <w:r w:rsidR="002425F0">
        <w:t>These t</w:t>
      </w:r>
      <w:r w:rsidR="002425F0" w:rsidRPr="00164B0C">
        <w:t>rees help keep</w:t>
      </w:r>
      <w:r w:rsidR="002425F0">
        <w:t xml:space="preserve"> our landscape resilient, cool our city, reduce pollution, support biodiversity, improve liveability and </w:t>
      </w:r>
      <w:r w:rsidR="00C906CB">
        <w:t>contribute to</w:t>
      </w:r>
      <w:r w:rsidR="002425F0">
        <w:t xml:space="preserve"> Melbourne’s character. </w:t>
      </w:r>
    </w:p>
    <w:p w14:paraId="65993B7B" w14:textId="5A749334" w:rsidR="004946AC" w:rsidRDefault="00C906CB" w:rsidP="00164B0C">
      <w:r>
        <w:t>P</w:t>
      </w:r>
      <w:r w:rsidR="00504A0F">
        <w:t xml:space="preserve">rotecting trees on private property is </w:t>
      </w:r>
      <w:r>
        <w:t>a critical part</w:t>
      </w:r>
      <w:r w:rsidR="00504A0F">
        <w:t xml:space="preserve"> of the long-term planning and</w:t>
      </w:r>
      <w:r w:rsidR="00504A0F" w:rsidRPr="00164B0C">
        <w:t xml:space="preserve"> holistic vision for </w:t>
      </w:r>
      <w:r w:rsidR="00504A0F">
        <w:t>our city’s</w:t>
      </w:r>
      <w:r w:rsidR="00504A0F" w:rsidRPr="00164B0C">
        <w:t xml:space="preserve"> future urban forest. </w:t>
      </w:r>
    </w:p>
    <w:p w14:paraId="1A0ADFFE" w14:textId="49087C66" w:rsidR="000739F0" w:rsidRDefault="00504A0F" w:rsidP="00164B0C">
      <w:r>
        <w:t xml:space="preserve">City of Melbourne does not have authority over trees on private property, </w:t>
      </w:r>
      <w:r w:rsidR="004946AC">
        <w:t xml:space="preserve">except those listed on the Exceptional Tree Register. This register was </w:t>
      </w:r>
      <w:r>
        <w:t xml:space="preserve">adopted in 2012 </w:t>
      </w:r>
      <w:r w:rsidR="00164B0C" w:rsidRPr="00164B0C">
        <w:t xml:space="preserve">to </w:t>
      </w:r>
      <w:r w:rsidR="004946AC">
        <w:t xml:space="preserve">provide </w:t>
      </w:r>
      <w:r w:rsidRPr="00504A0F">
        <w:t>some level of protection to these trees from potentially harmful activities.</w:t>
      </w:r>
    </w:p>
    <w:p w14:paraId="7945F179" w14:textId="1023CE89" w:rsidR="000739F0" w:rsidRDefault="000739F0" w:rsidP="000739F0">
      <w:pPr>
        <w:pStyle w:val="Heading2"/>
        <w:rPr>
          <w:rFonts w:hint="eastAsia"/>
        </w:rPr>
      </w:pPr>
      <w:bookmarkStart w:id="9" w:name="_Toc218845388"/>
      <w:r>
        <w:t>Why are we offering th</w:t>
      </w:r>
      <w:r w:rsidR="002425F0">
        <w:t>ese rebates</w:t>
      </w:r>
      <w:r>
        <w:t>?</w:t>
      </w:r>
      <w:bookmarkEnd w:id="9"/>
    </w:p>
    <w:p w14:paraId="1CFAC38B" w14:textId="17052410" w:rsidR="00227CBB" w:rsidRDefault="002425F0" w:rsidP="000739F0">
      <w:r>
        <w:t>A</w:t>
      </w:r>
      <w:r w:rsidR="00227CBB">
        <w:t>s</w:t>
      </w:r>
      <w:r w:rsidR="00227CBB" w:rsidRPr="00227CBB">
        <w:t xml:space="preserve"> trees mature</w:t>
      </w:r>
      <w:r w:rsidR="00227CBB">
        <w:t>,</w:t>
      </w:r>
      <w:r w:rsidR="00227CBB" w:rsidRPr="00227CBB">
        <w:t xml:space="preserve"> they require more attention to maintain their health</w:t>
      </w:r>
      <w:r w:rsidR="00227CBB">
        <w:t xml:space="preserve"> and longevity in the landscape. </w:t>
      </w:r>
      <w:r>
        <w:t>We recognise that this</w:t>
      </w:r>
      <w:r w:rsidR="00227CBB">
        <w:t xml:space="preserve"> can </w:t>
      </w:r>
      <w:r w:rsidR="003F175F">
        <w:t>include</w:t>
      </w:r>
      <w:r w:rsidR="00227CBB">
        <w:t xml:space="preserve"> additional costs and qualified skillsets. </w:t>
      </w:r>
    </w:p>
    <w:p w14:paraId="6BBCACF7" w14:textId="6D6E5CA9" w:rsidR="00443BD3" w:rsidRDefault="00227CBB" w:rsidP="000739F0">
      <w:r>
        <w:t xml:space="preserve">We’ve created this pilot </w:t>
      </w:r>
      <w:r w:rsidR="00E12A01">
        <w:t>rebate program</w:t>
      </w:r>
      <w:r>
        <w:t xml:space="preserve"> to</w:t>
      </w:r>
      <w:r w:rsidR="003F175F">
        <w:t xml:space="preserve"> acknowledge and</w:t>
      </w:r>
      <w:r>
        <w:t xml:space="preserve"> </w:t>
      </w:r>
      <w:r w:rsidR="003F175F">
        <w:t xml:space="preserve">provide financial support to </w:t>
      </w:r>
      <w:r w:rsidR="000739F0">
        <w:t xml:space="preserve">residential </w:t>
      </w:r>
      <w:r w:rsidR="000739F0" w:rsidRPr="001B6329">
        <w:t>owners with existing exceptional trees on their property</w:t>
      </w:r>
      <w:r w:rsidR="003F175F">
        <w:t xml:space="preserve">. </w:t>
      </w:r>
    </w:p>
    <w:p w14:paraId="3EDDAA48" w14:textId="32E10753" w:rsidR="003E756F" w:rsidRDefault="00EF3769" w:rsidP="000739F0">
      <w:r>
        <w:t>This is the first time we’ve offered these rebates in the City of Melbourne, so we’re trialling it as part of a one-year pilot program</w:t>
      </w:r>
      <w:r w:rsidR="003F175F">
        <w:t>.</w:t>
      </w:r>
      <w:r w:rsidR="003E756F">
        <w:t xml:space="preserve"> Outcomes from this pilot round will </w:t>
      </w:r>
      <w:r w:rsidR="00E73137">
        <w:t xml:space="preserve">help us plan </w:t>
      </w:r>
      <w:r w:rsidR="003E756F">
        <w:t xml:space="preserve">future </w:t>
      </w:r>
      <w:r w:rsidR="00E73137">
        <w:t>rebate programs</w:t>
      </w:r>
      <w:r w:rsidR="003E756F">
        <w:t xml:space="preserve"> and find the best ways to support exceptional tree owners. </w:t>
      </w:r>
    </w:p>
    <w:p w14:paraId="64CC8D5E" w14:textId="2E339F1B" w:rsidR="005F195C" w:rsidRDefault="005F195C" w:rsidP="000739F0">
      <w:pPr>
        <w:pStyle w:val="Heading1"/>
        <w:rPr>
          <w:rFonts w:hint="eastAsia"/>
        </w:rPr>
      </w:pPr>
      <w:r w:rsidRPr="000739F0">
        <w:rPr>
          <w:rFonts w:hint="eastAsia"/>
        </w:rPr>
        <w:br w:type="page"/>
      </w:r>
      <w:bookmarkStart w:id="10" w:name="_Toc218845389"/>
      <w:r>
        <w:lastRenderedPageBreak/>
        <w:t>Eligibility</w:t>
      </w:r>
      <w:bookmarkEnd w:id="10"/>
    </w:p>
    <w:p w14:paraId="73D05564" w14:textId="2198BF01" w:rsidR="00591996" w:rsidRPr="00591996" w:rsidRDefault="00591996" w:rsidP="00591996">
      <w:pPr>
        <w:pStyle w:val="Heading2"/>
        <w:rPr>
          <w:rFonts w:hint="eastAsia"/>
        </w:rPr>
      </w:pPr>
      <w:bookmarkStart w:id="11" w:name="_Toc218845390"/>
      <w:r>
        <w:t>Eligibility checklist</w:t>
      </w:r>
      <w:bookmarkEnd w:id="11"/>
    </w:p>
    <w:p w14:paraId="16584696" w14:textId="4B883390" w:rsidR="005F195C" w:rsidRDefault="005F195C" w:rsidP="005F195C">
      <w:r>
        <w:t xml:space="preserve">Before you continue, please ensure your </w:t>
      </w:r>
      <w:r w:rsidR="00602ECA">
        <w:t>application</w:t>
      </w:r>
      <w:r>
        <w:t xml:space="preserve"> meets the following </w:t>
      </w:r>
      <w:r w:rsidR="000A7181">
        <w:t xml:space="preserve">eligibility </w:t>
      </w:r>
      <w:r>
        <w:t>requirements. Applications that do not meet the requirements or do not provide the correct supporting documentation</w:t>
      </w:r>
      <w:r w:rsidR="00EB0588">
        <w:t>,</w:t>
      </w:r>
      <w:r>
        <w:t xml:space="preserve"> will not be considered.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71"/>
        <w:gridCol w:w="4111"/>
        <w:gridCol w:w="4387"/>
      </w:tblGrid>
      <w:tr w:rsidR="005F195C" w14:paraId="6717DF00" w14:textId="77777777" w:rsidTr="00420C9A">
        <w:trPr>
          <w:trHeight w:val="568"/>
        </w:trPr>
        <w:tc>
          <w:tcPr>
            <w:tcW w:w="1271" w:type="dxa"/>
            <w:shd w:val="clear" w:color="auto" w:fill="auto"/>
          </w:tcPr>
          <w:p w14:paraId="5398B07F" w14:textId="77777777" w:rsidR="005F195C" w:rsidRPr="002A6571" w:rsidRDefault="005F195C" w:rsidP="00B839DD">
            <w:pPr>
              <w:rPr>
                <w:rFonts w:eastAsia="Cambria"/>
              </w:rPr>
            </w:pPr>
            <w:r w:rsidRPr="003871DD">
              <w:rPr>
                <w:rFonts w:eastAsia="Cambria"/>
                <w:b/>
              </w:rPr>
              <w:t>Check</w:t>
            </w:r>
            <w:r>
              <w:rPr>
                <w:rFonts w:eastAsia="Cambria"/>
              </w:rPr>
              <w:t xml:space="preserve"> </w:t>
            </w:r>
            <w:r w:rsidRPr="003871DD">
              <w:rPr>
                <w:rFonts w:eastAsia="Cambria"/>
                <w:b/>
              </w:rPr>
              <w:t xml:space="preserve">box: </w:t>
            </w:r>
            <w:r>
              <w:rPr>
                <w:rFonts w:eastAsia="Cambria"/>
                <w:b/>
              </w:rPr>
              <w:br/>
            </w:r>
            <w:r w:rsidRPr="003871DD">
              <w:rPr>
                <w:rFonts w:eastAsia="Cambria"/>
                <w:b/>
              </w:rPr>
              <w:t>(Mark Y/N)</w:t>
            </w:r>
          </w:p>
        </w:tc>
        <w:tc>
          <w:tcPr>
            <w:tcW w:w="4111" w:type="dxa"/>
            <w:shd w:val="clear" w:color="auto" w:fill="auto"/>
          </w:tcPr>
          <w:p w14:paraId="23B7E755" w14:textId="516C6262" w:rsidR="005F195C" w:rsidRPr="002A6571" w:rsidRDefault="00972D14" w:rsidP="00B839DD">
            <w:pPr>
              <w:rPr>
                <w:rFonts w:eastAsia="Cambria"/>
                <w:b/>
              </w:rPr>
            </w:pPr>
            <w:r>
              <w:rPr>
                <w:rFonts w:eastAsia="Cambria"/>
                <w:b/>
              </w:rPr>
              <w:t>To be eligible you must:</w:t>
            </w:r>
          </w:p>
        </w:tc>
        <w:tc>
          <w:tcPr>
            <w:tcW w:w="4387" w:type="dxa"/>
            <w:shd w:val="clear" w:color="auto" w:fill="auto"/>
          </w:tcPr>
          <w:p w14:paraId="613270A2" w14:textId="77777777" w:rsidR="005F195C" w:rsidRPr="002A6571" w:rsidRDefault="005F195C" w:rsidP="00B839DD">
            <w:pPr>
              <w:rPr>
                <w:rFonts w:eastAsia="Cambria"/>
                <w:b/>
              </w:rPr>
            </w:pPr>
            <w:r w:rsidRPr="002A6571">
              <w:rPr>
                <w:rFonts w:eastAsia="Cambria"/>
                <w:b/>
              </w:rPr>
              <w:t>More information:</w:t>
            </w:r>
          </w:p>
        </w:tc>
      </w:tr>
      <w:tr w:rsidR="005F195C" w14:paraId="585D95AE" w14:textId="77777777" w:rsidTr="00420C9A">
        <w:trPr>
          <w:trHeight w:val="1118"/>
        </w:trPr>
        <w:tc>
          <w:tcPr>
            <w:tcW w:w="1271" w:type="dxa"/>
            <w:shd w:val="clear" w:color="auto" w:fill="auto"/>
          </w:tcPr>
          <w:p w14:paraId="19D2EF46" w14:textId="77777777" w:rsidR="008805A3" w:rsidRPr="008805A3" w:rsidRDefault="008805A3" w:rsidP="008805A3">
            <w:pPr>
              <w:rPr>
                <w:rFonts w:eastAsia="Cambria"/>
              </w:rPr>
            </w:pPr>
          </w:p>
        </w:tc>
        <w:tc>
          <w:tcPr>
            <w:tcW w:w="4111" w:type="dxa"/>
            <w:shd w:val="clear" w:color="auto" w:fill="auto"/>
          </w:tcPr>
          <w:p w14:paraId="4C3215F6" w14:textId="46FDF748" w:rsidR="008805A3" w:rsidRPr="008805A3" w:rsidRDefault="009452FB" w:rsidP="008805A3">
            <w:r>
              <w:t>Only</w:t>
            </w:r>
            <w:r w:rsidR="00972D14">
              <w:t xml:space="preserve"> claim for maintenance works relating to</w:t>
            </w:r>
            <w:r>
              <w:t xml:space="preserve"> trees that are</w:t>
            </w:r>
            <w:r w:rsidR="00C04976">
              <w:t xml:space="preserve"> listed on the Exceptional Tree Register and</w:t>
            </w:r>
            <w:r>
              <w:t xml:space="preserve"> located on </w:t>
            </w:r>
            <w:r w:rsidRPr="00972D14">
              <w:t>residential property</w:t>
            </w:r>
            <w:r>
              <w:t xml:space="preserve"> within the City of Melbourne. </w:t>
            </w:r>
          </w:p>
        </w:tc>
        <w:tc>
          <w:tcPr>
            <w:tcW w:w="4387" w:type="dxa"/>
            <w:shd w:val="clear" w:color="auto" w:fill="auto"/>
          </w:tcPr>
          <w:p w14:paraId="1ACBEFD9" w14:textId="7AC8D9D8" w:rsidR="00001D8C" w:rsidRDefault="00001D8C" w:rsidP="00C04976">
            <w:r>
              <w:t xml:space="preserve">See </w:t>
            </w:r>
            <w:r w:rsidR="00EA2BDF" w:rsidRPr="00EA2BDF">
              <w:rPr>
                <w:i/>
                <w:iCs/>
              </w:rPr>
              <w:fldChar w:fldCharType="begin"/>
            </w:r>
            <w:r w:rsidR="00EA2BDF" w:rsidRPr="00EA2BDF">
              <w:rPr>
                <w:i/>
                <w:iCs/>
              </w:rPr>
              <w:instrText xml:space="preserve"> REF _Ref200012964 \h  \* MERGEFORMAT </w:instrText>
            </w:r>
            <w:r w:rsidR="00EA2BDF" w:rsidRPr="00EA2BDF">
              <w:rPr>
                <w:i/>
                <w:iCs/>
              </w:rPr>
            </w:r>
            <w:r w:rsidR="00EA2BDF" w:rsidRPr="00EA2BDF">
              <w:rPr>
                <w:i/>
                <w:iCs/>
              </w:rPr>
              <w:fldChar w:fldCharType="separate"/>
            </w:r>
            <w:r w:rsidR="00EA2BDF" w:rsidRPr="00EA2BDF">
              <w:rPr>
                <w:i/>
                <w:iCs/>
              </w:rPr>
              <w:t>Eligible exceptional trees</w:t>
            </w:r>
            <w:r w:rsidR="00EA2BDF" w:rsidRPr="00EA2BDF">
              <w:rPr>
                <w:i/>
                <w:iCs/>
              </w:rPr>
              <w:fldChar w:fldCharType="end"/>
            </w:r>
            <w:r w:rsidR="00EA2BDF">
              <w:rPr>
                <w:i/>
                <w:iCs/>
              </w:rPr>
              <w:t xml:space="preserve"> </w:t>
            </w:r>
            <w:r>
              <w:t>on page</w:t>
            </w:r>
            <w:r w:rsidR="000A7181">
              <w:t xml:space="preserve"> </w:t>
            </w:r>
            <w:r w:rsidR="00F97766">
              <w:t>5</w:t>
            </w:r>
            <w:r w:rsidR="008805A3">
              <w:t>.</w:t>
            </w:r>
          </w:p>
          <w:p w14:paraId="38816DC9" w14:textId="7451DD1A" w:rsidR="00420C9A" w:rsidRPr="002A6571" w:rsidRDefault="00EA2BDF" w:rsidP="00C04976">
            <w:r>
              <w:fldChar w:fldCharType="begin"/>
            </w:r>
            <w:r>
              <w:instrText xml:space="preserve"> REF _Ref200012813 \h </w:instrText>
            </w:r>
            <w:r>
              <w:fldChar w:fldCharType="separate"/>
            </w:r>
            <w:r>
              <w:rPr>
                <w:rFonts w:hint="eastAsia"/>
              </w:rPr>
              <w:t xml:space="preserve">Table </w:t>
            </w:r>
            <w:r>
              <w:rPr>
                <w:rFonts w:hint="eastAsia"/>
                <w:noProof/>
              </w:rPr>
              <w:t>1</w:t>
            </w:r>
            <w:r>
              <w:fldChar w:fldCharType="end"/>
            </w:r>
            <w:r w:rsidR="00420C9A">
              <w:t xml:space="preserve"> provides</w:t>
            </w:r>
            <w:r w:rsidR="00420C9A" w:rsidRPr="00420C9A">
              <w:t xml:space="preserve"> a list of eligible exceptional trees.</w:t>
            </w:r>
          </w:p>
        </w:tc>
      </w:tr>
      <w:tr w:rsidR="005F195C" w14:paraId="05F2CF21" w14:textId="77777777" w:rsidTr="00420C9A">
        <w:tc>
          <w:tcPr>
            <w:tcW w:w="1271" w:type="dxa"/>
            <w:shd w:val="clear" w:color="auto" w:fill="auto"/>
          </w:tcPr>
          <w:p w14:paraId="19441000" w14:textId="77777777" w:rsidR="005F195C" w:rsidRPr="002A6571" w:rsidRDefault="005F195C" w:rsidP="00B839DD">
            <w:pPr>
              <w:rPr>
                <w:rFonts w:eastAsia="Cambria"/>
              </w:rPr>
            </w:pPr>
          </w:p>
        </w:tc>
        <w:tc>
          <w:tcPr>
            <w:tcW w:w="4111" w:type="dxa"/>
            <w:shd w:val="clear" w:color="auto" w:fill="auto"/>
          </w:tcPr>
          <w:p w14:paraId="63269708" w14:textId="278563E6" w:rsidR="00C04976" w:rsidRPr="009452FB" w:rsidRDefault="008805A3" w:rsidP="00C04976">
            <w:pPr>
              <w:pStyle w:val="TableofFigures"/>
              <w:rPr>
                <w:rFonts w:eastAsia="Cambria"/>
              </w:rPr>
            </w:pPr>
            <w:r>
              <w:rPr>
                <w:rFonts w:eastAsia="Cambria"/>
              </w:rPr>
              <w:t xml:space="preserve">Be </w:t>
            </w:r>
            <w:r w:rsidR="00972D14">
              <w:rPr>
                <w:rFonts w:eastAsia="Cambria"/>
              </w:rPr>
              <w:t xml:space="preserve">the </w:t>
            </w:r>
            <w:r w:rsidR="009452FB">
              <w:rPr>
                <w:rFonts w:eastAsia="Cambria"/>
              </w:rPr>
              <w:t xml:space="preserve">property owner of the eligible exceptional </w:t>
            </w:r>
            <w:r w:rsidR="00972D14">
              <w:rPr>
                <w:rFonts w:eastAsia="Cambria"/>
              </w:rPr>
              <w:t>tree or</w:t>
            </w:r>
            <w:r w:rsidR="005D2DD6">
              <w:rPr>
                <w:rFonts w:eastAsia="Cambria"/>
              </w:rPr>
              <w:t xml:space="preserve"> </w:t>
            </w:r>
            <w:r w:rsidR="009452FB">
              <w:rPr>
                <w:rFonts w:eastAsia="Cambria"/>
              </w:rPr>
              <w:t xml:space="preserve">have written </w:t>
            </w:r>
            <w:r w:rsidR="00C04976">
              <w:rPr>
                <w:rFonts w:eastAsia="Cambria"/>
              </w:rPr>
              <w:t>c</w:t>
            </w:r>
            <w:r w:rsidR="000A7181">
              <w:rPr>
                <w:rFonts w:eastAsia="Cambria"/>
              </w:rPr>
              <w:t>onsent</w:t>
            </w:r>
            <w:r w:rsidR="009452FB">
              <w:rPr>
                <w:rFonts w:eastAsia="Cambria"/>
              </w:rPr>
              <w:t xml:space="preserve"> from the property owner</w:t>
            </w:r>
            <w:r w:rsidR="005D2DD6">
              <w:rPr>
                <w:rFonts w:eastAsia="Cambria"/>
              </w:rPr>
              <w:t xml:space="preserve">. </w:t>
            </w:r>
            <w:r w:rsidR="00972D14">
              <w:rPr>
                <w:rFonts w:eastAsia="Cambria"/>
              </w:rPr>
              <w:t xml:space="preserve"> </w:t>
            </w:r>
          </w:p>
        </w:tc>
        <w:tc>
          <w:tcPr>
            <w:tcW w:w="4387" w:type="dxa"/>
            <w:shd w:val="clear" w:color="auto" w:fill="auto"/>
          </w:tcPr>
          <w:p w14:paraId="5A7CEF3D" w14:textId="7A387E0F" w:rsidR="005F195C" w:rsidRPr="002A6571" w:rsidRDefault="00972D14" w:rsidP="00B839DD">
            <w:pPr>
              <w:pStyle w:val="TableofFigures"/>
              <w:rPr>
                <w:rFonts w:eastAsia="Cambria"/>
              </w:rPr>
            </w:pPr>
            <w:r>
              <w:t xml:space="preserve">See </w:t>
            </w:r>
            <w:r w:rsidR="00EA2BDF" w:rsidRPr="00EA2BDF">
              <w:rPr>
                <w:i/>
                <w:iCs/>
              </w:rPr>
              <w:fldChar w:fldCharType="begin"/>
            </w:r>
            <w:r w:rsidR="00EA2BDF" w:rsidRPr="00EA2BDF">
              <w:rPr>
                <w:i/>
                <w:iCs/>
              </w:rPr>
              <w:instrText xml:space="preserve"> REF _Ref200012990 \h  \* MERGEFORMAT </w:instrText>
            </w:r>
            <w:r w:rsidR="00EA2BDF" w:rsidRPr="00EA2BDF">
              <w:rPr>
                <w:i/>
                <w:iCs/>
              </w:rPr>
            </w:r>
            <w:r w:rsidR="00EA2BDF" w:rsidRPr="00EA2BDF">
              <w:rPr>
                <w:i/>
                <w:iCs/>
              </w:rPr>
              <w:fldChar w:fldCharType="separate"/>
            </w:r>
            <w:r w:rsidR="00EA2BDF" w:rsidRPr="00EA2BDF">
              <w:rPr>
                <w:i/>
                <w:iCs/>
              </w:rPr>
              <w:t>Who can apply?</w:t>
            </w:r>
            <w:r w:rsidR="00EA2BDF" w:rsidRPr="00EA2BDF">
              <w:rPr>
                <w:i/>
                <w:iCs/>
              </w:rPr>
              <w:fldChar w:fldCharType="end"/>
            </w:r>
            <w:r w:rsidR="000A7181">
              <w:t xml:space="preserve"> </w:t>
            </w:r>
            <w:r>
              <w:t>on page</w:t>
            </w:r>
            <w:r w:rsidR="008805A3">
              <w:t xml:space="preserve"> </w:t>
            </w:r>
            <w:r w:rsidR="00F97766">
              <w:t>7</w:t>
            </w:r>
            <w:r w:rsidR="008805A3">
              <w:t>.</w:t>
            </w:r>
          </w:p>
        </w:tc>
      </w:tr>
      <w:tr w:rsidR="00591996" w14:paraId="52480BF3" w14:textId="77777777" w:rsidTr="00420C9A">
        <w:trPr>
          <w:trHeight w:val="917"/>
        </w:trPr>
        <w:tc>
          <w:tcPr>
            <w:tcW w:w="1271" w:type="dxa"/>
            <w:shd w:val="clear" w:color="auto" w:fill="auto"/>
          </w:tcPr>
          <w:p w14:paraId="2EB56FC1" w14:textId="77777777" w:rsidR="00591996" w:rsidRPr="002A6571" w:rsidRDefault="00591996" w:rsidP="00591996">
            <w:pPr>
              <w:rPr>
                <w:rFonts w:eastAsia="Cambria"/>
              </w:rPr>
            </w:pPr>
          </w:p>
        </w:tc>
        <w:tc>
          <w:tcPr>
            <w:tcW w:w="4111" w:type="dxa"/>
            <w:shd w:val="clear" w:color="auto" w:fill="auto"/>
          </w:tcPr>
          <w:p w14:paraId="018D168F" w14:textId="7AC11E2D" w:rsidR="00591996" w:rsidRPr="00001D8C" w:rsidRDefault="00591996" w:rsidP="00591996">
            <w:r>
              <w:t xml:space="preserve">Demonstrate that the tree maintenance works are considered beneficial to the long-term health of the </w:t>
            </w:r>
            <w:r w:rsidR="00420C9A">
              <w:t xml:space="preserve">exceptional </w:t>
            </w:r>
            <w:r>
              <w:t>tree</w:t>
            </w:r>
            <w:r w:rsidR="00D212D3">
              <w:t>.</w:t>
            </w:r>
          </w:p>
        </w:tc>
        <w:tc>
          <w:tcPr>
            <w:tcW w:w="4387" w:type="dxa"/>
            <w:shd w:val="clear" w:color="auto" w:fill="auto"/>
          </w:tcPr>
          <w:p w14:paraId="1CA71E74" w14:textId="77CE6F80" w:rsidR="00591996" w:rsidRDefault="00591996" w:rsidP="00591996">
            <w:pPr>
              <w:pStyle w:val="TableofFigures"/>
            </w:pPr>
            <w:r>
              <w:t xml:space="preserve">See </w:t>
            </w:r>
            <w:r w:rsidR="00EA2BDF" w:rsidRPr="00EA2BDF">
              <w:rPr>
                <w:i/>
                <w:iCs/>
              </w:rPr>
              <w:fldChar w:fldCharType="begin"/>
            </w:r>
            <w:r w:rsidR="00EA2BDF" w:rsidRPr="00EA2BDF">
              <w:rPr>
                <w:i/>
                <w:iCs/>
              </w:rPr>
              <w:instrText xml:space="preserve"> REF _Ref200013056 \h  \* MERGEFORMAT </w:instrText>
            </w:r>
            <w:r w:rsidR="00EA2BDF" w:rsidRPr="00EA2BDF">
              <w:rPr>
                <w:i/>
                <w:iCs/>
              </w:rPr>
            </w:r>
            <w:r w:rsidR="00EA2BDF" w:rsidRPr="00EA2BDF">
              <w:rPr>
                <w:i/>
                <w:iCs/>
              </w:rPr>
              <w:fldChar w:fldCharType="separate"/>
            </w:r>
            <w:r w:rsidR="00EA2BDF" w:rsidRPr="00EA2BDF">
              <w:rPr>
                <w:i/>
                <w:iCs/>
              </w:rPr>
              <w:t>Eligible tree maintenance works</w:t>
            </w:r>
            <w:r w:rsidR="00EA2BDF" w:rsidRPr="00EA2BDF">
              <w:rPr>
                <w:i/>
                <w:iCs/>
              </w:rPr>
              <w:fldChar w:fldCharType="end"/>
            </w:r>
            <w:r w:rsidR="00EA2BDF">
              <w:rPr>
                <w:i/>
                <w:iCs/>
              </w:rPr>
              <w:t xml:space="preserve"> </w:t>
            </w:r>
            <w:r>
              <w:t>on page</w:t>
            </w:r>
            <w:r w:rsidR="00420C9A">
              <w:t xml:space="preserve"> </w:t>
            </w:r>
            <w:r w:rsidR="00F97766">
              <w:t>7</w:t>
            </w:r>
            <w:r w:rsidR="00420C9A">
              <w:t>.</w:t>
            </w:r>
          </w:p>
        </w:tc>
      </w:tr>
      <w:tr w:rsidR="00591996" w14:paraId="04B56998" w14:textId="77777777" w:rsidTr="00420C9A">
        <w:tc>
          <w:tcPr>
            <w:tcW w:w="1271" w:type="dxa"/>
            <w:shd w:val="clear" w:color="auto" w:fill="auto"/>
          </w:tcPr>
          <w:p w14:paraId="2A2CEC58" w14:textId="77777777" w:rsidR="00591996" w:rsidRPr="002A6571" w:rsidRDefault="00591996" w:rsidP="00591996">
            <w:pPr>
              <w:rPr>
                <w:rFonts w:eastAsia="Cambria"/>
              </w:rPr>
            </w:pPr>
          </w:p>
        </w:tc>
        <w:tc>
          <w:tcPr>
            <w:tcW w:w="4111" w:type="dxa"/>
            <w:shd w:val="clear" w:color="auto" w:fill="auto"/>
          </w:tcPr>
          <w:p w14:paraId="1873C450" w14:textId="0A21DBD2" w:rsidR="00591996" w:rsidRDefault="00503B42" w:rsidP="00591996">
            <w:r>
              <w:t xml:space="preserve">Make sure </w:t>
            </w:r>
            <w:r w:rsidR="00591996" w:rsidRPr="00001D8C">
              <w:t>the tree maintenance work is undertaken by a qualified Arborist or tree maintenance specialist.</w:t>
            </w:r>
          </w:p>
        </w:tc>
        <w:tc>
          <w:tcPr>
            <w:tcW w:w="4387" w:type="dxa"/>
            <w:shd w:val="clear" w:color="auto" w:fill="auto"/>
          </w:tcPr>
          <w:p w14:paraId="2C3EEA76" w14:textId="310F7D2B" w:rsidR="00591996" w:rsidRDefault="00EA2BDF" w:rsidP="00591996">
            <w:pPr>
              <w:pStyle w:val="TableofFigures"/>
            </w:pPr>
            <w:r>
              <w:t xml:space="preserve">See </w:t>
            </w:r>
            <w:r w:rsidRPr="00EA2BDF">
              <w:rPr>
                <w:i/>
                <w:iCs/>
              </w:rPr>
              <w:fldChar w:fldCharType="begin"/>
            </w:r>
            <w:r w:rsidRPr="00EA2BDF">
              <w:rPr>
                <w:i/>
                <w:iCs/>
              </w:rPr>
              <w:instrText xml:space="preserve"> REF _Ref200013056 \h  \* MERGEFORMAT </w:instrText>
            </w:r>
            <w:r w:rsidRPr="00EA2BDF">
              <w:rPr>
                <w:i/>
                <w:iCs/>
              </w:rPr>
            </w:r>
            <w:r w:rsidRPr="00EA2BDF">
              <w:rPr>
                <w:i/>
                <w:iCs/>
              </w:rPr>
              <w:fldChar w:fldCharType="separate"/>
            </w:r>
            <w:r w:rsidRPr="00EA2BDF">
              <w:rPr>
                <w:i/>
                <w:iCs/>
              </w:rPr>
              <w:t>Eligible tree maintenance works</w:t>
            </w:r>
            <w:r w:rsidRPr="00EA2BDF">
              <w:rPr>
                <w:i/>
                <w:iCs/>
              </w:rPr>
              <w:fldChar w:fldCharType="end"/>
            </w:r>
            <w:r>
              <w:rPr>
                <w:i/>
                <w:iCs/>
              </w:rPr>
              <w:t xml:space="preserve"> </w:t>
            </w:r>
            <w:r>
              <w:t>on page 7.</w:t>
            </w:r>
          </w:p>
        </w:tc>
      </w:tr>
      <w:tr w:rsidR="00591996" w14:paraId="5AA69BD9" w14:textId="77777777" w:rsidTr="00420C9A">
        <w:tc>
          <w:tcPr>
            <w:tcW w:w="1271" w:type="dxa"/>
            <w:shd w:val="clear" w:color="auto" w:fill="auto"/>
          </w:tcPr>
          <w:p w14:paraId="2CA9C937" w14:textId="77777777" w:rsidR="00591996" w:rsidRPr="002A6571" w:rsidRDefault="00591996" w:rsidP="00591996">
            <w:pPr>
              <w:rPr>
                <w:rFonts w:eastAsia="Cambria"/>
              </w:rPr>
            </w:pPr>
          </w:p>
        </w:tc>
        <w:tc>
          <w:tcPr>
            <w:tcW w:w="4111" w:type="dxa"/>
            <w:shd w:val="clear" w:color="auto" w:fill="auto"/>
          </w:tcPr>
          <w:p w14:paraId="08991747" w14:textId="36D97521" w:rsidR="00591996" w:rsidRPr="00C04976" w:rsidRDefault="00503B42" w:rsidP="00591996">
            <w:r>
              <w:t>Make sure the</w:t>
            </w:r>
            <w:r w:rsidR="00591996">
              <w:t xml:space="preserve"> t</w:t>
            </w:r>
            <w:r w:rsidR="00591996" w:rsidRPr="00DA1913">
              <w:t xml:space="preserve">ree maintenance works </w:t>
            </w:r>
            <w:r w:rsidR="00591996">
              <w:t xml:space="preserve">have been completed and paid. </w:t>
            </w:r>
            <w:r w:rsidR="00E73137">
              <w:t>Rebates</w:t>
            </w:r>
            <w:r w:rsidR="00591996">
              <w:t xml:space="preserve"> can be backdated for eligible works completed up to 12 months </w:t>
            </w:r>
            <w:r w:rsidR="00591996" w:rsidRPr="002C52CD">
              <w:t xml:space="preserve">ago (since </w:t>
            </w:r>
            <w:r w:rsidR="002C52CD">
              <w:t xml:space="preserve">1 </w:t>
            </w:r>
            <w:r w:rsidR="002C52CD" w:rsidRPr="002C52CD">
              <w:t xml:space="preserve">January </w:t>
            </w:r>
            <w:r w:rsidR="00591996" w:rsidRPr="002C52CD">
              <w:t>202</w:t>
            </w:r>
            <w:r w:rsidR="002C52CD" w:rsidRPr="002C52CD">
              <w:t>5</w:t>
            </w:r>
            <w:r w:rsidR="00591996" w:rsidRPr="002C52CD">
              <w:t>).</w:t>
            </w:r>
            <w:r w:rsidR="00591996">
              <w:t xml:space="preserve"> </w:t>
            </w:r>
          </w:p>
        </w:tc>
        <w:tc>
          <w:tcPr>
            <w:tcW w:w="4387" w:type="dxa"/>
            <w:shd w:val="clear" w:color="auto" w:fill="auto"/>
          </w:tcPr>
          <w:p w14:paraId="741EBF87" w14:textId="0EDFBACD" w:rsidR="00591996" w:rsidRPr="0067121F" w:rsidRDefault="00591996" w:rsidP="00591996">
            <w:pPr>
              <w:pStyle w:val="TableofFigures"/>
              <w:rPr>
                <w:rFonts w:eastAsia="Cambria"/>
              </w:rPr>
            </w:pPr>
            <w:r>
              <w:t>See</w:t>
            </w:r>
            <w:r w:rsidR="00420C9A">
              <w:t xml:space="preserve"> </w:t>
            </w:r>
            <w:r w:rsidR="00FF33A4" w:rsidRPr="00FF33A4">
              <w:rPr>
                <w:i/>
                <w:iCs/>
              </w:rPr>
              <w:fldChar w:fldCharType="begin"/>
            </w:r>
            <w:r w:rsidR="00FF33A4" w:rsidRPr="00FF33A4">
              <w:rPr>
                <w:i/>
                <w:iCs/>
              </w:rPr>
              <w:instrText xml:space="preserve"> REF _Ref200013158 \h  \* MERGEFORMAT </w:instrText>
            </w:r>
            <w:r w:rsidR="00FF33A4" w:rsidRPr="00FF33A4">
              <w:rPr>
                <w:i/>
                <w:iCs/>
              </w:rPr>
            </w:r>
            <w:r w:rsidR="00FF33A4" w:rsidRPr="00FF33A4">
              <w:rPr>
                <w:i/>
                <w:iCs/>
              </w:rPr>
              <w:fldChar w:fldCharType="separate"/>
            </w:r>
            <w:r w:rsidR="00FF33A4" w:rsidRPr="00FF33A4">
              <w:rPr>
                <w:i/>
                <w:iCs/>
              </w:rPr>
              <w:t>How much funding can I ask for?</w:t>
            </w:r>
            <w:r w:rsidR="00FF33A4" w:rsidRPr="00FF33A4">
              <w:rPr>
                <w:i/>
                <w:iCs/>
              </w:rPr>
              <w:fldChar w:fldCharType="end"/>
            </w:r>
            <w:r w:rsidR="00FF33A4">
              <w:rPr>
                <w:i/>
                <w:iCs/>
              </w:rPr>
              <w:t xml:space="preserve"> </w:t>
            </w:r>
            <w:r>
              <w:t>on page</w:t>
            </w:r>
            <w:r w:rsidR="00420C9A">
              <w:t xml:space="preserve"> </w:t>
            </w:r>
            <w:r w:rsidR="00FF33A4">
              <w:t>7</w:t>
            </w:r>
            <w:r w:rsidR="00420C9A">
              <w:t>.</w:t>
            </w:r>
          </w:p>
        </w:tc>
      </w:tr>
      <w:tr w:rsidR="00591996" w14:paraId="2A983D87" w14:textId="77777777" w:rsidTr="00420C9A">
        <w:tc>
          <w:tcPr>
            <w:tcW w:w="1271" w:type="dxa"/>
            <w:shd w:val="clear" w:color="auto" w:fill="auto"/>
          </w:tcPr>
          <w:p w14:paraId="44B5ACC6" w14:textId="77777777" w:rsidR="00591996" w:rsidRPr="002A6571" w:rsidRDefault="00591996" w:rsidP="00591996">
            <w:pPr>
              <w:rPr>
                <w:rFonts w:eastAsia="Cambria"/>
              </w:rPr>
            </w:pPr>
          </w:p>
        </w:tc>
        <w:tc>
          <w:tcPr>
            <w:tcW w:w="4111" w:type="dxa"/>
            <w:shd w:val="clear" w:color="auto" w:fill="auto"/>
          </w:tcPr>
          <w:p w14:paraId="08B1F2B6" w14:textId="1CD04170" w:rsidR="00591996" w:rsidRPr="002A6571" w:rsidRDefault="00591996" w:rsidP="00591996">
            <w:pPr>
              <w:pStyle w:val="TableofFigures"/>
              <w:rPr>
                <w:rFonts w:eastAsia="Cambria"/>
              </w:rPr>
            </w:pPr>
            <w:r>
              <w:rPr>
                <w:rFonts w:eastAsia="Cambria"/>
              </w:rPr>
              <w:t>Submit evidence of the works being completed.</w:t>
            </w:r>
            <w:r w:rsidR="00364536" w:rsidRPr="005257C8">
              <w:t xml:space="preserve"> This must include a</w:t>
            </w:r>
            <w:r w:rsidR="00364536">
              <w:t>t least one</w:t>
            </w:r>
            <w:r w:rsidR="00364536" w:rsidRPr="005257C8">
              <w:t xml:space="preserve"> photo</w:t>
            </w:r>
            <w:r w:rsidR="00364536">
              <w:t>graph</w:t>
            </w:r>
            <w:r w:rsidR="00364536" w:rsidRPr="005257C8">
              <w:t xml:space="preserve"> of the tree</w:t>
            </w:r>
            <w:r w:rsidR="00364536">
              <w:t>.</w:t>
            </w:r>
          </w:p>
        </w:tc>
        <w:tc>
          <w:tcPr>
            <w:tcW w:w="4387" w:type="dxa"/>
            <w:shd w:val="clear" w:color="auto" w:fill="auto"/>
          </w:tcPr>
          <w:p w14:paraId="2DB8EE3C" w14:textId="70315972" w:rsidR="00591996" w:rsidRPr="0067121F" w:rsidRDefault="00591996" w:rsidP="00591996">
            <w:pPr>
              <w:pStyle w:val="TableofFigures"/>
              <w:rPr>
                <w:rFonts w:eastAsia="Cambria"/>
              </w:rPr>
            </w:pPr>
            <w:r>
              <w:t xml:space="preserve">See </w:t>
            </w:r>
            <w:r w:rsidR="00FF33A4" w:rsidRPr="00FF33A4">
              <w:rPr>
                <w:i/>
                <w:iCs/>
              </w:rPr>
              <w:fldChar w:fldCharType="begin"/>
            </w:r>
            <w:r w:rsidR="00FF33A4" w:rsidRPr="00FF33A4">
              <w:rPr>
                <w:i/>
                <w:iCs/>
              </w:rPr>
              <w:instrText xml:space="preserve"> REF _Ref200013182 \h  \* MERGEFORMAT </w:instrText>
            </w:r>
            <w:r w:rsidR="00FF33A4" w:rsidRPr="00FF33A4">
              <w:rPr>
                <w:i/>
                <w:iCs/>
              </w:rPr>
            </w:r>
            <w:r w:rsidR="00FF33A4" w:rsidRPr="00FF33A4">
              <w:rPr>
                <w:i/>
                <w:iCs/>
              </w:rPr>
              <w:fldChar w:fldCharType="separate"/>
            </w:r>
            <w:r w:rsidR="00FF33A4" w:rsidRPr="00FF33A4">
              <w:rPr>
                <w:i/>
                <w:iCs/>
              </w:rPr>
              <w:t>Required documentation for application</w:t>
            </w:r>
            <w:r w:rsidR="00FF33A4" w:rsidRPr="00FF33A4">
              <w:rPr>
                <w:i/>
                <w:iCs/>
              </w:rPr>
              <w:fldChar w:fldCharType="end"/>
            </w:r>
            <w:r w:rsidR="00FF33A4">
              <w:rPr>
                <w:i/>
                <w:iCs/>
              </w:rPr>
              <w:t xml:space="preserve"> </w:t>
            </w:r>
            <w:r>
              <w:t xml:space="preserve">on page </w:t>
            </w:r>
            <w:r w:rsidR="00FF33A4">
              <w:t>8</w:t>
            </w:r>
            <w:r w:rsidR="00364536">
              <w:t xml:space="preserve">. </w:t>
            </w:r>
          </w:p>
        </w:tc>
      </w:tr>
      <w:tr w:rsidR="00591996" w14:paraId="6AB36570" w14:textId="77777777" w:rsidTr="00420C9A">
        <w:tc>
          <w:tcPr>
            <w:tcW w:w="1271" w:type="dxa"/>
            <w:shd w:val="clear" w:color="auto" w:fill="auto"/>
          </w:tcPr>
          <w:p w14:paraId="2D7D33B1" w14:textId="77777777" w:rsidR="00591996" w:rsidRPr="002A6571" w:rsidRDefault="00591996" w:rsidP="00591996">
            <w:pPr>
              <w:rPr>
                <w:rFonts w:eastAsia="Cambria"/>
              </w:rPr>
            </w:pPr>
          </w:p>
        </w:tc>
        <w:tc>
          <w:tcPr>
            <w:tcW w:w="4111" w:type="dxa"/>
            <w:shd w:val="clear" w:color="auto" w:fill="auto"/>
          </w:tcPr>
          <w:p w14:paraId="3734EA5D" w14:textId="31B0E1DE" w:rsidR="00591996" w:rsidRPr="002A6571" w:rsidRDefault="00591996" w:rsidP="00591996">
            <w:pPr>
              <w:pStyle w:val="TableofFigures"/>
            </w:pPr>
            <w:r>
              <w:t xml:space="preserve">Submit a copy of the paid tax invoice for the works completed. </w:t>
            </w:r>
          </w:p>
        </w:tc>
        <w:tc>
          <w:tcPr>
            <w:tcW w:w="4387" w:type="dxa"/>
            <w:shd w:val="clear" w:color="auto" w:fill="auto"/>
          </w:tcPr>
          <w:p w14:paraId="040FBC31" w14:textId="12D7E781" w:rsidR="00591996" w:rsidRPr="002A6571" w:rsidRDefault="00C51C8D" w:rsidP="00591996">
            <w:pPr>
              <w:pStyle w:val="TableofFigures"/>
              <w:rPr>
                <w:rFonts w:eastAsia="Cambria"/>
              </w:rPr>
            </w:pPr>
            <w:r>
              <w:t xml:space="preserve">See </w:t>
            </w:r>
            <w:r w:rsidRPr="00FF33A4">
              <w:rPr>
                <w:i/>
                <w:iCs/>
              </w:rPr>
              <w:fldChar w:fldCharType="begin"/>
            </w:r>
            <w:r w:rsidRPr="00FF33A4">
              <w:rPr>
                <w:i/>
                <w:iCs/>
              </w:rPr>
              <w:instrText xml:space="preserve"> REF _Ref200013182 \h  \* MERGEFORMAT </w:instrText>
            </w:r>
            <w:r w:rsidRPr="00FF33A4">
              <w:rPr>
                <w:i/>
                <w:iCs/>
              </w:rPr>
            </w:r>
            <w:r w:rsidRPr="00FF33A4">
              <w:rPr>
                <w:i/>
                <w:iCs/>
              </w:rPr>
              <w:fldChar w:fldCharType="separate"/>
            </w:r>
            <w:r w:rsidRPr="00FF33A4">
              <w:rPr>
                <w:i/>
                <w:iCs/>
              </w:rPr>
              <w:t>Required documentation for application</w:t>
            </w:r>
            <w:r w:rsidRPr="00FF33A4">
              <w:rPr>
                <w:i/>
                <w:iCs/>
              </w:rPr>
              <w:fldChar w:fldCharType="end"/>
            </w:r>
            <w:r>
              <w:rPr>
                <w:i/>
                <w:iCs/>
              </w:rPr>
              <w:t xml:space="preserve"> </w:t>
            </w:r>
            <w:r>
              <w:t>on page 8.</w:t>
            </w:r>
          </w:p>
        </w:tc>
      </w:tr>
      <w:tr w:rsidR="00591996" w14:paraId="7E00E137" w14:textId="77777777" w:rsidTr="00420C9A">
        <w:tc>
          <w:tcPr>
            <w:tcW w:w="1271" w:type="dxa"/>
            <w:shd w:val="clear" w:color="auto" w:fill="auto"/>
          </w:tcPr>
          <w:p w14:paraId="7F475805" w14:textId="77777777" w:rsidR="00591996" w:rsidRPr="002A6571" w:rsidRDefault="00591996" w:rsidP="00591996">
            <w:pPr>
              <w:rPr>
                <w:rFonts w:eastAsia="Cambria"/>
              </w:rPr>
            </w:pPr>
          </w:p>
        </w:tc>
        <w:tc>
          <w:tcPr>
            <w:tcW w:w="4111" w:type="dxa"/>
            <w:shd w:val="clear" w:color="auto" w:fill="auto"/>
          </w:tcPr>
          <w:p w14:paraId="6F08ABF4" w14:textId="5CECB15B" w:rsidR="00591996" w:rsidRPr="0010195E" w:rsidRDefault="00591996" w:rsidP="00591996">
            <w:pPr>
              <w:pStyle w:val="TableofFigures"/>
            </w:pPr>
            <w:r>
              <w:t xml:space="preserve">Have not </w:t>
            </w:r>
            <w:r w:rsidR="00FF791E">
              <w:t xml:space="preserve">previously </w:t>
            </w:r>
            <w:r>
              <w:t xml:space="preserve">claimed the full </w:t>
            </w:r>
            <w:r w:rsidR="00364536">
              <w:t>rebate</w:t>
            </w:r>
            <w:r>
              <w:t xml:space="preserve"> of $1,000 </w:t>
            </w:r>
            <w:r w:rsidR="000E46C1">
              <w:t>per</w:t>
            </w:r>
            <w:r w:rsidR="00FF791E">
              <w:t xml:space="preserve"> eligible</w:t>
            </w:r>
            <w:r w:rsidR="00032E89">
              <w:t xml:space="preserve"> </w:t>
            </w:r>
            <w:r w:rsidRPr="00410C67">
              <w:t>tree</w:t>
            </w:r>
            <w:r w:rsidR="00FF791E">
              <w:t xml:space="preserve">. If multiple </w:t>
            </w:r>
            <w:r w:rsidR="000E46C1">
              <w:t xml:space="preserve">eligible </w:t>
            </w:r>
            <w:r w:rsidR="00FF791E">
              <w:t xml:space="preserve">trees </w:t>
            </w:r>
            <w:r w:rsidR="000E46C1">
              <w:t xml:space="preserve">exist </w:t>
            </w:r>
            <w:r w:rsidR="00FF791E">
              <w:t xml:space="preserve">on a residential property, rebates can be claimed for </w:t>
            </w:r>
            <w:r w:rsidRPr="00410C67">
              <w:t xml:space="preserve">two </w:t>
            </w:r>
            <w:r w:rsidR="00FF791E">
              <w:t>of these trees</w:t>
            </w:r>
            <w:r w:rsidR="0070752F">
              <w:t xml:space="preserve"> </w:t>
            </w:r>
            <w:r w:rsidR="0070752F" w:rsidRPr="0070752F">
              <w:rPr>
                <w:lang w:val="en-AU"/>
              </w:rPr>
              <w:t>(equivalent to $2,000)</w:t>
            </w:r>
            <w:r w:rsidR="00FF791E">
              <w:t xml:space="preserve">. </w:t>
            </w:r>
          </w:p>
        </w:tc>
        <w:tc>
          <w:tcPr>
            <w:tcW w:w="4387" w:type="dxa"/>
            <w:shd w:val="clear" w:color="auto" w:fill="auto"/>
          </w:tcPr>
          <w:p w14:paraId="3AB99E76" w14:textId="44235007" w:rsidR="00591996" w:rsidRPr="00E30F62" w:rsidRDefault="00E30F62" w:rsidP="00591996">
            <w:r>
              <w:t xml:space="preserve">See </w:t>
            </w:r>
            <w:r w:rsidR="00C51C8D" w:rsidRPr="00C51C8D">
              <w:rPr>
                <w:i/>
                <w:iCs/>
              </w:rPr>
              <w:fldChar w:fldCharType="begin"/>
            </w:r>
            <w:r w:rsidR="00C51C8D" w:rsidRPr="00C51C8D">
              <w:rPr>
                <w:i/>
                <w:iCs/>
              </w:rPr>
              <w:instrText xml:space="preserve"> REF _Ref200013289 \h  \* MERGEFORMAT </w:instrText>
            </w:r>
            <w:r w:rsidR="00C51C8D" w:rsidRPr="00C51C8D">
              <w:rPr>
                <w:i/>
                <w:iCs/>
              </w:rPr>
            </w:r>
            <w:r w:rsidR="00C51C8D" w:rsidRPr="00C51C8D">
              <w:rPr>
                <w:i/>
                <w:iCs/>
              </w:rPr>
              <w:fldChar w:fldCharType="separate"/>
            </w:r>
            <w:r w:rsidR="00C51C8D" w:rsidRPr="00C51C8D">
              <w:rPr>
                <w:i/>
                <w:iCs/>
              </w:rPr>
              <w:t>How much funding can I ask for?</w:t>
            </w:r>
            <w:r w:rsidR="00C51C8D" w:rsidRPr="00C51C8D">
              <w:rPr>
                <w:i/>
                <w:iCs/>
              </w:rPr>
              <w:fldChar w:fldCharType="end"/>
            </w:r>
            <w:r w:rsidR="00C51C8D">
              <w:rPr>
                <w:i/>
                <w:iCs/>
              </w:rPr>
              <w:t xml:space="preserve"> </w:t>
            </w:r>
            <w:r>
              <w:t xml:space="preserve">on page </w:t>
            </w:r>
            <w:r w:rsidR="00C51C8D">
              <w:t>7</w:t>
            </w:r>
            <w:r>
              <w:t xml:space="preserve">. </w:t>
            </w:r>
          </w:p>
        </w:tc>
      </w:tr>
    </w:tbl>
    <w:p w14:paraId="4EBD1EAE" w14:textId="77777777" w:rsidR="005F195C" w:rsidRDefault="005F195C" w:rsidP="005F195C"/>
    <w:p w14:paraId="355AC69F" w14:textId="6D0F4BC4" w:rsidR="00591996" w:rsidRDefault="005F195C" w:rsidP="00486506">
      <w:r>
        <w:t xml:space="preserve">If you have any questions or wish to discuss the </w:t>
      </w:r>
      <w:r w:rsidR="00E25F17">
        <w:t>rebate</w:t>
      </w:r>
      <w:r>
        <w:t xml:space="preserve"> requirements, please contact the </w:t>
      </w:r>
      <w:r w:rsidR="00E25F17">
        <w:t xml:space="preserve">Urban Forest and Ecology </w:t>
      </w:r>
      <w:r>
        <w:t xml:space="preserve">team on (03) 9658 9658 or email </w:t>
      </w:r>
      <w:hyperlink r:id="rId10" w:history="1">
        <w:r w:rsidR="00486506" w:rsidRPr="000B0981">
          <w:rPr>
            <w:rStyle w:val="Hyperlink"/>
          </w:rPr>
          <w:t>melbourneurbanforest@melbourne.vic.gov.au</w:t>
        </w:r>
      </w:hyperlink>
      <w:r>
        <w:t xml:space="preserve">. </w:t>
      </w:r>
      <w:r w:rsidRPr="000869D7">
        <w:rPr>
          <w:rFonts w:hint="eastAsia"/>
        </w:rPr>
        <w:br w:type="page"/>
      </w:r>
    </w:p>
    <w:p w14:paraId="60E1AF1B" w14:textId="089512E1" w:rsidR="00591996" w:rsidRPr="00591996" w:rsidRDefault="006567CE" w:rsidP="00591996">
      <w:pPr>
        <w:pStyle w:val="Heading2"/>
        <w:rPr>
          <w:rFonts w:hint="eastAsia"/>
        </w:rPr>
      </w:pPr>
      <w:bookmarkStart w:id="12" w:name="_Ref200012964"/>
      <w:bookmarkStart w:id="13" w:name="_Toc218845391"/>
      <w:r>
        <w:lastRenderedPageBreak/>
        <w:t>Eligible exceptional trees</w:t>
      </w:r>
      <w:bookmarkEnd w:id="12"/>
      <w:bookmarkEnd w:id="13"/>
    </w:p>
    <w:p w14:paraId="1A02EDAF" w14:textId="6A9A78E8" w:rsidR="006567CE" w:rsidRDefault="00F926BA" w:rsidP="006567CE">
      <w:r>
        <w:t>O</w:t>
      </w:r>
      <w:r w:rsidR="006567CE">
        <w:t xml:space="preserve">nly trees listed on </w:t>
      </w:r>
      <w:hyperlink r:id="rId11" w:history="1">
        <w:r w:rsidR="006567CE" w:rsidRPr="006C7EC1">
          <w:rPr>
            <w:rStyle w:val="Hyperlink"/>
          </w:rPr>
          <w:t>City of Melbourne Exceptional Tree Register 2019</w:t>
        </w:r>
      </w:hyperlink>
      <w:r w:rsidR="00564AC7">
        <w:rPr>
          <w:rStyle w:val="Hyperlink"/>
        </w:rPr>
        <w:fldChar w:fldCharType="begin"/>
      </w:r>
      <w:r w:rsidR="00564AC7">
        <w:rPr>
          <w:rStyle w:val="Hyperlink"/>
        </w:rPr>
        <w:instrText xml:space="preserve"> NOTEREF _Ref198732502 \f \h </w:instrText>
      </w:r>
      <w:r w:rsidR="00564AC7">
        <w:rPr>
          <w:rStyle w:val="Hyperlink"/>
        </w:rPr>
      </w:r>
      <w:r w:rsidR="00564AC7">
        <w:rPr>
          <w:rStyle w:val="Hyperlink"/>
        </w:rPr>
        <w:fldChar w:fldCharType="separate"/>
      </w:r>
      <w:r w:rsidR="00564AC7" w:rsidRPr="00564AC7">
        <w:rPr>
          <w:rStyle w:val="FootnoteReference"/>
        </w:rPr>
        <w:t>1</w:t>
      </w:r>
      <w:r w:rsidR="00564AC7">
        <w:rPr>
          <w:rStyle w:val="Hyperlink"/>
        </w:rPr>
        <w:fldChar w:fldCharType="end"/>
      </w:r>
      <w:r w:rsidR="006567CE">
        <w:t xml:space="preserve"> that are located on residential property are eligible for funding</w:t>
      </w:r>
      <w:r>
        <w:t xml:space="preserve"> for this pilot round</w:t>
      </w:r>
      <w:r w:rsidR="006567CE">
        <w:t>.</w:t>
      </w:r>
    </w:p>
    <w:p w14:paraId="7D6510FC" w14:textId="0AB76A39" w:rsidR="006567CE" w:rsidRDefault="006567CE" w:rsidP="006567CE">
      <w:r>
        <w:t>For the purpose of this</w:t>
      </w:r>
      <w:r w:rsidR="00E25F17">
        <w:t xml:space="preserve"> rebate</w:t>
      </w:r>
      <w:r>
        <w:t xml:space="preserve">, we define a </w:t>
      </w:r>
      <w:r w:rsidRPr="00364F8C">
        <w:rPr>
          <w:b/>
          <w:bCs/>
        </w:rPr>
        <w:t>residential property</w:t>
      </w:r>
      <w:r>
        <w:t xml:space="preserve"> as private land that is primarily intended for housing and must be owned by an individual or residential </w:t>
      </w:r>
      <w:proofErr w:type="gramStart"/>
      <w:r>
        <w:t>owners</w:t>
      </w:r>
      <w:proofErr w:type="gramEnd"/>
      <w:r>
        <w:t xml:space="preserve"> corporation. This may include single dwelling houses, attached dwellings (terraces, units) and apartment buildings.</w:t>
      </w:r>
    </w:p>
    <w:p w14:paraId="3E2C6464" w14:textId="3C1C4D6E" w:rsidR="00591996" w:rsidRDefault="006567CE" w:rsidP="006567CE">
      <w:r>
        <w:t xml:space="preserve">Based on this definition, City of Melbourne has reviewed the Exceptional Tree Register and created a list of </w:t>
      </w:r>
      <w:r w:rsidR="006C7EC1">
        <w:t>eligible</w:t>
      </w:r>
      <w:r>
        <w:t xml:space="preserve"> exceptional trees that </w:t>
      </w:r>
      <w:r w:rsidR="006C7EC1">
        <w:t>are located on residential property</w:t>
      </w:r>
      <w:r>
        <w:t>. Refer to Table 1.</w:t>
      </w:r>
    </w:p>
    <w:p w14:paraId="6B4AFAF4" w14:textId="77777777" w:rsidR="00364F8C" w:rsidRDefault="00364F8C" w:rsidP="006567CE"/>
    <w:p w14:paraId="2AD51381" w14:textId="0404C369" w:rsidR="006567CE" w:rsidRPr="00364F8C" w:rsidRDefault="00EA2BDF" w:rsidP="00EA2BDF">
      <w:pPr>
        <w:pStyle w:val="Caption"/>
        <w:rPr>
          <w:rFonts w:hint="eastAsia"/>
          <w:b w:val="0"/>
          <w:bCs w:val="0"/>
        </w:rPr>
      </w:pPr>
      <w:bookmarkStart w:id="14" w:name="_Ref200012813"/>
      <w:bookmarkStart w:id="15" w:name="_Ref200012804"/>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Pr>
          <w:rFonts w:hint="eastAsia"/>
          <w:noProof/>
        </w:rPr>
        <w:t>1</w:t>
      </w:r>
      <w:r>
        <w:rPr>
          <w:rFonts w:hint="eastAsia"/>
        </w:rPr>
        <w:fldChar w:fldCharType="end"/>
      </w:r>
      <w:bookmarkEnd w:id="14"/>
      <w:r>
        <w:t xml:space="preserve">. </w:t>
      </w:r>
      <w:r w:rsidRPr="00FC6689">
        <w:t>Eligible exceptional trees that are located on residential property.</w:t>
      </w:r>
      <w:bookmarkEnd w:id="15"/>
    </w:p>
    <w:tbl>
      <w:tblPr>
        <w:tblStyle w:val="TableGrid"/>
        <w:tblW w:w="4931" w:type="pct"/>
        <w:tblLayout w:type="fixed"/>
        <w:tblLook w:val="04A0" w:firstRow="1" w:lastRow="0" w:firstColumn="1" w:lastColumn="0" w:noHBand="0" w:noVBand="1"/>
      </w:tblPr>
      <w:tblGrid>
        <w:gridCol w:w="1272"/>
        <w:gridCol w:w="4393"/>
        <w:gridCol w:w="3969"/>
      </w:tblGrid>
      <w:tr w:rsidR="00364F8C" w:rsidRPr="006C7EC1" w14:paraId="3E93AE22" w14:textId="7F8C2E0A" w:rsidTr="000E46C1">
        <w:trPr>
          <w:trHeight w:val="613"/>
        </w:trPr>
        <w:tc>
          <w:tcPr>
            <w:tcW w:w="660" w:type="pct"/>
          </w:tcPr>
          <w:p w14:paraId="4BF2D9A0" w14:textId="1D3AFAF8" w:rsidR="00364F8C" w:rsidRPr="006C7EC1" w:rsidRDefault="00364F8C" w:rsidP="00364F8C">
            <w:pPr>
              <w:spacing w:after="0" w:line="240" w:lineRule="auto"/>
              <w:rPr>
                <w:rFonts w:eastAsia="Times New Roman" w:cs="Arial"/>
                <w:b/>
                <w:bCs/>
                <w:szCs w:val="20"/>
                <w:lang w:eastAsia="en-AU"/>
              </w:rPr>
            </w:pPr>
            <w:r w:rsidRPr="00DA3616">
              <w:rPr>
                <w:rFonts w:eastAsia="Times New Roman" w:cs="Arial"/>
                <w:b/>
                <w:bCs/>
                <w:szCs w:val="20"/>
                <w:lang w:eastAsia="en-AU"/>
              </w:rPr>
              <w:t>Exceptional tree number</w:t>
            </w:r>
          </w:p>
        </w:tc>
        <w:tc>
          <w:tcPr>
            <w:tcW w:w="2280" w:type="pct"/>
          </w:tcPr>
          <w:p w14:paraId="02708A71" w14:textId="745B5F58" w:rsidR="00364F8C" w:rsidRPr="00DA3616" w:rsidRDefault="00364F8C" w:rsidP="00364F8C">
            <w:pPr>
              <w:spacing w:after="0" w:line="240" w:lineRule="auto"/>
              <w:rPr>
                <w:rFonts w:eastAsia="Times New Roman" w:cs="Arial"/>
                <w:b/>
                <w:bCs/>
                <w:szCs w:val="20"/>
                <w:lang w:eastAsia="en-AU"/>
              </w:rPr>
            </w:pPr>
            <w:r w:rsidRPr="00DA3616">
              <w:rPr>
                <w:rFonts w:eastAsia="Times New Roman" w:cs="Arial"/>
                <w:b/>
                <w:bCs/>
                <w:szCs w:val="20"/>
                <w:lang w:eastAsia="en-AU"/>
              </w:rPr>
              <w:t>Tree species</w:t>
            </w:r>
          </w:p>
        </w:tc>
        <w:tc>
          <w:tcPr>
            <w:tcW w:w="2060" w:type="pct"/>
          </w:tcPr>
          <w:p w14:paraId="318A571A" w14:textId="7154E9E0" w:rsidR="00364F8C" w:rsidRPr="00DA3616" w:rsidRDefault="00364F8C" w:rsidP="00364F8C">
            <w:pPr>
              <w:spacing w:after="0" w:line="240" w:lineRule="auto"/>
              <w:rPr>
                <w:rFonts w:eastAsia="Times New Roman" w:cs="Arial"/>
                <w:b/>
                <w:bCs/>
                <w:szCs w:val="20"/>
                <w:lang w:eastAsia="en-AU"/>
              </w:rPr>
            </w:pPr>
            <w:r w:rsidRPr="00DA3616">
              <w:rPr>
                <w:rFonts w:eastAsia="Times New Roman" w:cs="Arial"/>
                <w:b/>
                <w:bCs/>
                <w:szCs w:val="20"/>
                <w:lang w:eastAsia="en-AU"/>
              </w:rPr>
              <w:t>Property address</w:t>
            </w:r>
          </w:p>
        </w:tc>
      </w:tr>
      <w:tr w:rsidR="00364F8C" w:rsidRPr="006C7EC1" w14:paraId="2B96ADD0" w14:textId="0BC41F52" w:rsidTr="000E46C1">
        <w:trPr>
          <w:trHeight w:val="285"/>
        </w:trPr>
        <w:tc>
          <w:tcPr>
            <w:tcW w:w="660" w:type="pct"/>
            <w:hideMark/>
          </w:tcPr>
          <w:p w14:paraId="26371E6B" w14:textId="77777777" w:rsidR="00364F8C" w:rsidRPr="006C7EC1"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3</w:t>
            </w:r>
          </w:p>
        </w:tc>
        <w:tc>
          <w:tcPr>
            <w:tcW w:w="2280" w:type="pct"/>
          </w:tcPr>
          <w:p w14:paraId="4E1024AB" w14:textId="4BB7F542"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Platanus</w:t>
            </w:r>
            <w:r w:rsidRPr="006C7EC1">
              <w:rPr>
                <w:rFonts w:eastAsia="Times New Roman" w:cs="Arial"/>
                <w:color w:val="000000"/>
                <w:szCs w:val="20"/>
                <w:lang w:eastAsia="en-AU"/>
              </w:rPr>
              <w:t xml:space="preserve"> x </w:t>
            </w:r>
            <w:r w:rsidRPr="006C7EC1">
              <w:rPr>
                <w:rFonts w:eastAsia="Times New Roman" w:cs="Arial"/>
                <w:i/>
                <w:iCs/>
                <w:color w:val="000000"/>
                <w:szCs w:val="20"/>
                <w:lang w:eastAsia="en-AU"/>
              </w:rPr>
              <w:t>acerifolia</w:t>
            </w:r>
            <w:r w:rsidRPr="006C7EC1">
              <w:rPr>
                <w:rFonts w:eastAsia="Times New Roman" w:cs="Arial"/>
                <w:color w:val="000000"/>
                <w:szCs w:val="20"/>
                <w:lang w:eastAsia="en-AU"/>
              </w:rPr>
              <w:t xml:space="preserve"> (Plane Tree) </w:t>
            </w:r>
          </w:p>
        </w:tc>
        <w:tc>
          <w:tcPr>
            <w:tcW w:w="2060" w:type="pct"/>
          </w:tcPr>
          <w:p w14:paraId="59475A66" w14:textId="1BFEAD51"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78</w:t>
            </w:r>
            <w:r w:rsidRPr="00DA3616">
              <w:rPr>
                <w:rFonts w:eastAsia="Times New Roman" w:cs="Arial"/>
                <w:color w:val="000000"/>
                <w:szCs w:val="20"/>
                <w:lang w:eastAsia="en-AU"/>
              </w:rPr>
              <w:t>-80</w:t>
            </w:r>
            <w:r w:rsidRPr="006C7EC1">
              <w:rPr>
                <w:rFonts w:eastAsia="Times New Roman" w:cs="Arial"/>
                <w:color w:val="000000"/>
                <w:szCs w:val="20"/>
                <w:lang w:eastAsia="en-AU"/>
              </w:rPr>
              <w:t xml:space="preserve"> Carlton Street</w:t>
            </w:r>
            <w:r w:rsidRPr="00DA3616">
              <w:rPr>
                <w:rFonts w:eastAsia="Times New Roman" w:cs="Arial"/>
                <w:color w:val="000000"/>
                <w:szCs w:val="20"/>
                <w:lang w:eastAsia="en-AU"/>
              </w:rPr>
              <w:t>, Carlton</w:t>
            </w:r>
          </w:p>
        </w:tc>
      </w:tr>
      <w:tr w:rsidR="00364F8C" w:rsidRPr="006C7EC1" w14:paraId="17615FD1" w14:textId="50DD6AC8" w:rsidTr="000E46C1">
        <w:trPr>
          <w:trHeight w:val="268"/>
        </w:trPr>
        <w:tc>
          <w:tcPr>
            <w:tcW w:w="660" w:type="pct"/>
            <w:hideMark/>
          </w:tcPr>
          <w:p w14:paraId="52EADE5C" w14:textId="77777777" w:rsidR="00364F8C" w:rsidRPr="006C7EC1"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14</w:t>
            </w:r>
          </w:p>
        </w:tc>
        <w:tc>
          <w:tcPr>
            <w:tcW w:w="2280" w:type="pct"/>
          </w:tcPr>
          <w:p w14:paraId="41F9EA2A" w14:textId="6B48D178"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Lagerstroemia indica</w:t>
            </w:r>
            <w:r w:rsidRPr="006C7EC1">
              <w:rPr>
                <w:rFonts w:eastAsia="Times New Roman" w:cs="Arial"/>
                <w:color w:val="000000"/>
                <w:szCs w:val="20"/>
                <w:lang w:eastAsia="en-AU"/>
              </w:rPr>
              <w:t xml:space="preserve"> (Crepe Myrtle) </w:t>
            </w:r>
          </w:p>
        </w:tc>
        <w:tc>
          <w:tcPr>
            <w:tcW w:w="2060" w:type="pct"/>
          </w:tcPr>
          <w:p w14:paraId="0DB1A974" w14:textId="258111DF"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43 Collett Street</w:t>
            </w:r>
            <w:r w:rsidRPr="00DA3616">
              <w:rPr>
                <w:rFonts w:eastAsia="Times New Roman" w:cs="Arial"/>
                <w:color w:val="000000"/>
                <w:szCs w:val="20"/>
                <w:lang w:eastAsia="en-AU"/>
              </w:rPr>
              <w:t>, Kensington</w:t>
            </w:r>
          </w:p>
        </w:tc>
      </w:tr>
      <w:tr w:rsidR="00364F8C" w:rsidRPr="006C7EC1" w14:paraId="38384D77" w14:textId="5FCC1F9E" w:rsidTr="000E46C1">
        <w:trPr>
          <w:trHeight w:val="285"/>
        </w:trPr>
        <w:tc>
          <w:tcPr>
            <w:tcW w:w="660" w:type="pct"/>
            <w:hideMark/>
          </w:tcPr>
          <w:p w14:paraId="33434EF1" w14:textId="77777777" w:rsidR="00364F8C" w:rsidRPr="006C7EC1"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18</w:t>
            </w:r>
          </w:p>
        </w:tc>
        <w:tc>
          <w:tcPr>
            <w:tcW w:w="2280" w:type="pct"/>
          </w:tcPr>
          <w:p w14:paraId="2E7D903F" w14:textId="6398E965"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Ulmus procera</w:t>
            </w:r>
            <w:r w:rsidRPr="006C7EC1">
              <w:rPr>
                <w:rFonts w:eastAsia="Times New Roman" w:cs="Arial"/>
                <w:color w:val="000000"/>
                <w:szCs w:val="20"/>
                <w:lang w:eastAsia="en-AU"/>
              </w:rPr>
              <w:t xml:space="preserve"> (English Elm) </w:t>
            </w:r>
          </w:p>
        </w:tc>
        <w:tc>
          <w:tcPr>
            <w:tcW w:w="2060" w:type="pct"/>
          </w:tcPr>
          <w:p w14:paraId="6E3C0804" w14:textId="5F6131C2"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209</w:t>
            </w:r>
            <w:r w:rsidR="00FE289A" w:rsidRPr="00DA3616">
              <w:rPr>
                <w:rFonts w:eastAsia="Times New Roman" w:cs="Arial"/>
                <w:color w:val="000000"/>
                <w:szCs w:val="20"/>
                <w:lang w:eastAsia="en-AU"/>
              </w:rPr>
              <w:t>-211</w:t>
            </w:r>
            <w:r w:rsidRPr="006C7EC1">
              <w:rPr>
                <w:rFonts w:eastAsia="Times New Roman" w:cs="Arial"/>
                <w:color w:val="000000"/>
                <w:szCs w:val="20"/>
                <w:lang w:eastAsia="en-AU"/>
              </w:rPr>
              <w:t xml:space="preserve"> Domain Road</w:t>
            </w:r>
            <w:r w:rsidR="00FE289A" w:rsidRPr="00DA3616">
              <w:rPr>
                <w:rFonts w:eastAsia="Times New Roman" w:cs="Arial"/>
                <w:color w:val="000000"/>
                <w:szCs w:val="20"/>
                <w:lang w:eastAsia="en-AU"/>
              </w:rPr>
              <w:t>, South Yarra</w:t>
            </w:r>
          </w:p>
        </w:tc>
      </w:tr>
      <w:tr w:rsidR="00364F8C" w:rsidRPr="006C7EC1" w14:paraId="728F90B4" w14:textId="7160B73D" w:rsidTr="000E46C1">
        <w:trPr>
          <w:trHeight w:val="285"/>
        </w:trPr>
        <w:tc>
          <w:tcPr>
            <w:tcW w:w="660" w:type="pct"/>
            <w:hideMark/>
          </w:tcPr>
          <w:p w14:paraId="68752EC1" w14:textId="77777777" w:rsidR="00364F8C" w:rsidRPr="006C7EC1"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20</w:t>
            </w:r>
          </w:p>
        </w:tc>
        <w:tc>
          <w:tcPr>
            <w:tcW w:w="2280" w:type="pct"/>
          </w:tcPr>
          <w:p w14:paraId="61D96922" w14:textId="7C3EAAD1"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Corymbia citriodora</w:t>
            </w:r>
            <w:r w:rsidRPr="006C7EC1">
              <w:rPr>
                <w:rFonts w:eastAsia="Times New Roman" w:cs="Arial"/>
                <w:color w:val="000000"/>
                <w:szCs w:val="20"/>
                <w:lang w:eastAsia="en-AU"/>
              </w:rPr>
              <w:t xml:space="preserve"> (Lemon-scented Gum) </w:t>
            </w:r>
          </w:p>
        </w:tc>
        <w:tc>
          <w:tcPr>
            <w:tcW w:w="2060" w:type="pct"/>
          </w:tcPr>
          <w:p w14:paraId="47C8FEF4" w14:textId="6168C770"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119 Dryburgh Street</w:t>
            </w:r>
            <w:r w:rsidR="00FE289A" w:rsidRPr="00DA3616">
              <w:rPr>
                <w:rFonts w:eastAsia="Times New Roman" w:cs="Arial"/>
                <w:color w:val="000000"/>
                <w:szCs w:val="20"/>
                <w:lang w:eastAsia="en-AU"/>
              </w:rPr>
              <w:t>, North Melbourne</w:t>
            </w:r>
          </w:p>
        </w:tc>
      </w:tr>
      <w:tr w:rsidR="00364F8C" w:rsidRPr="006C7EC1" w14:paraId="55272001" w14:textId="300FC9F7" w:rsidTr="000E46C1">
        <w:trPr>
          <w:trHeight w:val="285"/>
        </w:trPr>
        <w:tc>
          <w:tcPr>
            <w:tcW w:w="660" w:type="pct"/>
            <w:noWrap/>
            <w:hideMark/>
          </w:tcPr>
          <w:p w14:paraId="5782EF67" w14:textId="77777777" w:rsidR="00364F8C" w:rsidRPr="006C7EC1"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56</w:t>
            </w:r>
          </w:p>
        </w:tc>
        <w:tc>
          <w:tcPr>
            <w:tcW w:w="2280" w:type="pct"/>
          </w:tcPr>
          <w:p w14:paraId="4A66C5D2" w14:textId="0B2C200C"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Fagus sylvatica</w:t>
            </w:r>
            <w:r w:rsidRPr="006C7EC1">
              <w:rPr>
                <w:rFonts w:eastAsia="Times New Roman" w:cs="Arial"/>
                <w:color w:val="000000"/>
                <w:szCs w:val="20"/>
                <w:lang w:eastAsia="en-AU"/>
              </w:rPr>
              <w:t xml:space="preserve"> f. </w:t>
            </w:r>
            <w:r w:rsidRPr="006C7EC1">
              <w:rPr>
                <w:rFonts w:eastAsia="Times New Roman" w:cs="Arial"/>
                <w:i/>
                <w:iCs/>
                <w:color w:val="000000"/>
                <w:szCs w:val="20"/>
                <w:lang w:eastAsia="en-AU"/>
              </w:rPr>
              <w:t>purpurea</w:t>
            </w:r>
            <w:r w:rsidRPr="006C7EC1">
              <w:rPr>
                <w:rFonts w:eastAsia="Times New Roman" w:cs="Arial"/>
                <w:color w:val="000000"/>
                <w:szCs w:val="20"/>
                <w:lang w:eastAsia="en-AU"/>
              </w:rPr>
              <w:t xml:space="preserve"> (European Beech) </w:t>
            </w:r>
          </w:p>
        </w:tc>
        <w:tc>
          <w:tcPr>
            <w:tcW w:w="2060" w:type="pct"/>
          </w:tcPr>
          <w:p w14:paraId="1660369F" w14:textId="38AC7503"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132 Gipps Street</w:t>
            </w:r>
            <w:r w:rsidR="00FE289A" w:rsidRPr="00DA3616">
              <w:rPr>
                <w:rFonts w:eastAsia="Times New Roman" w:cs="Arial"/>
                <w:color w:val="000000"/>
                <w:szCs w:val="20"/>
                <w:lang w:eastAsia="en-AU"/>
              </w:rPr>
              <w:t>, East Melbourne</w:t>
            </w:r>
          </w:p>
        </w:tc>
      </w:tr>
      <w:tr w:rsidR="00364F8C" w:rsidRPr="006C7EC1" w14:paraId="064AFF2F" w14:textId="3C0341CB" w:rsidTr="000E46C1">
        <w:trPr>
          <w:trHeight w:val="285"/>
        </w:trPr>
        <w:tc>
          <w:tcPr>
            <w:tcW w:w="660" w:type="pct"/>
            <w:noWrap/>
            <w:hideMark/>
          </w:tcPr>
          <w:p w14:paraId="15520308" w14:textId="77777777" w:rsidR="00364F8C" w:rsidRPr="006C7EC1"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112</w:t>
            </w:r>
          </w:p>
        </w:tc>
        <w:tc>
          <w:tcPr>
            <w:tcW w:w="2280" w:type="pct"/>
          </w:tcPr>
          <w:p w14:paraId="5687177C" w14:textId="36D61340"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Eucalyptus saligna</w:t>
            </w:r>
            <w:r w:rsidRPr="006C7EC1">
              <w:rPr>
                <w:rFonts w:eastAsia="Times New Roman" w:cs="Arial"/>
                <w:color w:val="000000"/>
                <w:szCs w:val="20"/>
                <w:lang w:eastAsia="en-AU"/>
              </w:rPr>
              <w:t xml:space="preserve"> (Sydney Blue Gum) </w:t>
            </w:r>
          </w:p>
        </w:tc>
        <w:tc>
          <w:tcPr>
            <w:tcW w:w="2060" w:type="pct"/>
          </w:tcPr>
          <w:p w14:paraId="4A511E5A" w14:textId="11546B1A"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101 Leopold Street</w:t>
            </w:r>
            <w:r w:rsidR="00FE289A" w:rsidRPr="00DA3616">
              <w:rPr>
                <w:rFonts w:eastAsia="Times New Roman" w:cs="Arial"/>
                <w:color w:val="000000"/>
                <w:szCs w:val="20"/>
                <w:lang w:eastAsia="en-AU"/>
              </w:rPr>
              <w:t>, South Yarra</w:t>
            </w:r>
          </w:p>
        </w:tc>
      </w:tr>
      <w:tr w:rsidR="00364F8C" w:rsidRPr="006C7EC1" w14:paraId="1BD3CA90" w14:textId="67C1A766" w:rsidTr="000E46C1">
        <w:trPr>
          <w:trHeight w:val="367"/>
        </w:trPr>
        <w:tc>
          <w:tcPr>
            <w:tcW w:w="660" w:type="pct"/>
            <w:noWrap/>
            <w:hideMark/>
          </w:tcPr>
          <w:p w14:paraId="4A864361" w14:textId="77777777" w:rsidR="00364F8C" w:rsidRPr="006C7EC1"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114</w:t>
            </w:r>
          </w:p>
        </w:tc>
        <w:tc>
          <w:tcPr>
            <w:tcW w:w="2280" w:type="pct"/>
          </w:tcPr>
          <w:p w14:paraId="73A6AA65" w14:textId="4DAD3C24" w:rsidR="00364F8C" w:rsidRPr="00DA3616" w:rsidRDefault="00364F8C" w:rsidP="00364F8C">
            <w:pPr>
              <w:spacing w:after="0" w:line="240" w:lineRule="auto"/>
              <w:rPr>
                <w:rFonts w:eastAsia="Times New Roman" w:cs="Arial"/>
                <w:color w:val="000000"/>
                <w:szCs w:val="20"/>
                <w:lang w:eastAsia="en-AU"/>
              </w:rPr>
            </w:pPr>
            <w:proofErr w:type="spellStart"/>
            <w:r w:rsidRPr="006C7EC1">
              <w:rPr>
                <w:rFonts w:eastAsia="Times New Roman" w:cs="Arial"/>
                <w:i/>
                <w:iCs/>
                <w:color w:val="000000"/>
                <w:szCs w:val="20"/>
                <w:lang w:eastAsia="en-AU"/>
              </w:rPr>
              <w:t>Hymenosporum</w:t>
            </w:r>
            <w:proofErr w:type="spellEnd"/>
            <w:r w:rsidRPr="006C7EC1">
              <w:rPr>
                <w:rFonts w:eastAsia="Times New Roman" w:cs="Arial"/>
                <w:i/>
                <w:iCs/>
                <w:color w:val="000000"/>
                <w:szCs w:val="20"/>
                <w:lang w:eastAsia="en-AU"/>
              </w:rPr>
              <w:t xml:space="preserve"> flavum</w:t>
            </w:r>
            <w:r w:rsidRPr="006C7EC1">
              <w:rPr>
                <w:rFonts w:eastAsia="Times New Roman" w:cs="Arial"/>
                <w:color w:val="000000"/>
                <w:szCs w:val="20"/>
                <w:lang w:eastAsia="en-AU"/>
              </w:rPr>
              <w:t xml:space="preserve"> (Native Frangipani) </w:t>
            </w:r>
          </w:p>
        </w:tc>
        <w:tc>
          <w:tcPr>
            <w:tcW w:w="2060" w:type="pct"/>
          </w:tcPr>
          <w:p w14:paraId="7D66AD41" w14:textId="16973AF7"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116</w:t>
            </w:r>
            <w:r w:rsidR="00FE289A" w:rsidRPr="00DA3616">
              <w:rPr>
                <w:rFonts w:eastAsia="Times New Roman" w:cs="Arial"/>
                <w:color w:val="000000"/>
                <w:szCs w:val="20"/>
                <w:lang w:eastAsia="en-AU"/>
              </w:rPr>
              <w:t>-118</w:t>
            </w:r>
            <w:r w:rsidRPr="006C7EC1">
              <w:rPr>
                <w:rFonts w:eastAsia="Times New Roman" w:cs="Arial"/>
                <w:color w:val="000000"/>
                <w:szCs w:val="20"/>
                <w:lang w:eastAsia="en-AU"/>
              </w:rPr>
              <w:t xml:space="preserve"> Little Lonsdale Street</w:t>
            </w:r>
            <w:r w:rsidR="00FE289A" w:rsidRPr="00DA3616">
              <w:rPr>
                <w:rFonts w:eastAsia="Times New Roman" w:cs="Arial"/>
                <w:color w:val="000000"/>
                <w:szCs w:val="20"/>
                <w:lang w:eastAsia="en-AU"/>
              </w:rPr>
              <w:t>, Melbourne</w:t>
            </w:r>
          </w:p>
        </w:tc>
      </w:tr>
      <w:tr w:rsidR="00364F8C" w:rsidRPr="006C7EC1" w14:paraId="66C65A34" w14:textId="2D37546C" w:rsidTr="000E46C1">
        <w:trPr>
          <w:trHeight w:val="285"/>
        </w:trPr>
        <w:tc>
          <w:tcPr>
            <w:tcW w:w="660" w:type="pct"/>
            <w:noWrap/>
            <w:hideMark/>
          </w:tcPr>
          <w:p w14:paraId="6EC06A99" w14:textId="77777777" w:rsidR="00364F8C" w:rsidRPr="006C7EC1"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116</w:t>
            </w:r>
          </w:p>
        </w:tc>
        <w:tc>
          <w:tcPr>
            <w:tcW w:w="2280" w:type="pct"/>
          </w:tcPr>
          <w:p w14:paraId="4EE28D2E" w14:textId="09E90C45"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Jacaranda mimosifolia</w:t>
            </w:r>
            <w:r w:rsidRPr="006C7EC1">
              <w:rPr>
                <w:rFonts w:eastAsia="Times New Roman" w:cs="Arial"/>
                <w:color w:val="000000"/>
                <w:szCs w:val="20"/>
                <w:lang w:eastAsia="en-AU"/>
              </w:rPr>
              <w:t xml:space="preserve"> (Jacaranda) </w:t>
            </w:r>
          </w:p>
        </w:tc>
        <w:tc>
          <w:tcPr>
            <w:tcW w:w="2060" w:type="pct"/>
          </w:tcPr>
          <w:p w14:paraId="28410832" w14:textId="1F30985B"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26 MacArthur Place North</w:t>
            </w:r>
            <w:r w:rsidR="00FE289A" w:rsidRPr="00DA3616">
              <w:rPr>
                <w:rFonts w:eastAsia="Times New Roman" w:cs="Arial"/>
                <w:color w:val="000000"/>
                <w:szCs w:val="20"/>
                <w:lang w:eastAsia="en-AU"/>
              </w:rPr>
              <w:t>, Carlton</w:t>
            </w:r>
          </w:p>
        </w:tc>
      </w:tr>
      <w:tr w:rsidR="00364F8C" w:rsidRPr="006C7EC1" w14:paraId="234976BB" w14:textId="44F1B6EB" w:rsidTr="000E46C1">
        <w:trPr>
          <w:trHeight w:val="285"/>
        </w:trPr>
        <w:tc>
          <w:tcPr>
            <w:tcW w:w="660" w:type="pct"/>
            <w:noWrap/>
            <w:hideMark/>
          </w:tcPr>
          <w:p w14:paraId="2679A206" w14:textId="77777777" w:rsidR="00364F8C" w:rsidRPr="006C7EC1"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117</w:t>
            </w:r>
          </w:p>
        </w:tc>
        <w:tc>
          <w:tcPr>
            <w:tcW w:w="2280" w:type="pct"/>
          </w:tcPr>
          <w:p w14:paraId="48332316" w14:textId="4C8868B7"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Liquidambar styraciflua</w:t>
            </w:r>
            <w:r w:rsidRPr="006C7EC1">
              <w:rPr>
                <w:rFonts w:eastAsia="Times New Roman" w:cs="Arial"/>
                <w:color w:val="000000"/>
                <w:szCs w:val="20"/>
                <w:lang w:eastAsia="en-AU"/>
              </w:rPr>
              <w:t xml:space="preserve"> (Liquidambar) </w:t>
            </w:r>
          </w:p>
        </w:tc>
        <w:tc>
          <w:tcPr>
            <w:tcW w:w="2060" w:type="pct"/>
          </w:tcPr>
          <w:p w14:paraId="09677B58" w14:textId="69A7A2AE"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35</w:t>
            </w:r>
            <w:r w:rsidR="00FE289A" w:rsidRPr="00DA3616">
              <w:rPr>
                <w:rFonts w:eastAsia="Times New Roman" w:cs="Arial"/>
                <w:color w:val="000000"/>
                <w:szCs w:val="20"/>
                <w:lang w:eastAsia="en-AU"/>
              </w:rPr>
              <w:t>-37</w:t>
            </w:r>
            <w:r w:rsidRPr="006C7EC1">
              <w:rPr>
                <w:rFonts w:eastAsia="Times New Roman" w:cs="Arial"/>
                <w:color w:val="000000"/>
                <w:szCs w:val="20"/>
                <w:lang w:eastAsia="en-AU"/>
              </w:rPr>
              <w:t xml:space="preserve"> Marne Street</w:t>
            </w:r>
            <w:r w:rsidR="00FE289A" w:rsidRPr="00DA3616">
              <w:rPr>
                <w:rFonts w:eastAsia="Times New Roman" w:cs="Arial"/>
                <w:color w:val="000000"/>
                <w:szCs w:val="20"/>
                <w:lang w:eastAsia="en-AU"/>
              </w:rPr>
              <w:t>, South Yarra</w:t>
            </w:r>
          </w:p>
        </w:tc>
      </w:tr>
      <w:tr w:rsidR="00364F8C" w:rsidRPr="006C7EC1" w14:paraId="1596D0FD" w14:textId="7B1D7478" w:rsidTr="000E46C1">
        <w:trPr>
          <w:trHeight w:val="330"/>
        </w:trPr>
        <w:tc>
          <w:tcPr>
            <w:tcW w:w="660" w:type="pct"/>
            <w:noWrap/>
            <w:hideMark/>
          </w:tcPr>
          <w:p w14:paraId="23A89632" w14:textId="77777777" w:rsidR="00364F8C" w:rsidRPr="006C7EC1"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118</w:t>
            </w:r>
          </w:p>
        </w:tc>
        <w:tc>
          <w:tcPr>
            <w:tcW w:w="2280" w:type="pct"/>
          </w:tcPr>
          <w:p w14:paraId="6600EC78" w14:textId="2826106B"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Schinus molle</w:t>
            </w:r>
            <w:r w:rsidRPr="006C7EC1">
              <w:rPr>
                <w:rFonts w:eastAsia="Times New Roman" w:cs="Arial"/>
                <w:color w:val="000000"/>
                <w:szCs w:val="20"/>
                <w:lang w:eastAsia="en-AU"/>
              </w:rPr>
              <w:t xml:space="preserve"> (Pepper Tree) </w:t>
            </w:r>
          </w:p>
        </w:tc>
        <w:tc>
          <w:tcPr>
            <w:tcW w:w="2060" w:type="pct"/>
          </w:tcPr>
          <w:p w14:paraId="5A14BC43" w14:textId="12A7C988"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36</w:t>
            </w:r>
            <w:r w:rsidR="00FE289A" w:rsidRPr="00DA3616">
              <w:rPr>
                <w:rFonts w:eastAsia="Times New Roman" w:cs="Arial"/>
                <w:color w:val="000000"/>
                <w:szCs w:val="20"/>
                <w:lang w:eastAsia="en-AU"/>
              </w:rPr>
              <w:t>-38</w:t>
            </w:r>
            <w:r w:rsidRPr="006C7EC1">
              <w:rPr>
                <w:rFonts w:eastAsia="Times New Roman" w:cs="Arial"/>
                <w:color w:val="000000"/>
                <w:szCs w:val="20"/>
                <w:lang w:eastAsia="en-AU"/>
              </w:rPr>
              <w:t xml:space="preserve"> McConnell Stree</w:t>
            </w:r>
            <w:r w:rsidR="00FE289A" w:rsidRPr="00DA3616">
              <w:rPr>
                <w:rFonts w:eastAsia="Times New Roman" w:cs="Arial"/>
                <w:color w:val="000000"/>
                <w:szCs w:val="20"/>
                <w:lang w:eastAsia="en-AU"/>
              </w:rPr>
              <w:t>t, Kensington</w:t>
            </w:r>
          </w:p>
        </w:tc>
      </w:tr>
      <w:tr w:rsidR="00364F8C" w:rsidRPr="006C7EC1" w14:paraId="475BB621" w14:textId="03E2C1E4" w:rsidTr="000E46C1">
        <w:trPr>
          <w:trHeight w:val="285"/>
        </w:trPr>
        <w:tc>
          <w:tcPr>
            <w:tcW w:w="660" w:type="pct"/>
            <w:noWrap/>
            <w:hideMark/>
          </w:tcPr>
          <w:p w14:paraId="4A62B237" w14:textId="77777777" w:rsidR="00364F8C" w:rsidRPr="006C7EC1"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119</w:t>
            </w:r>
          </w:p>
        </w:tc>
        <w:tc>
          <w:tcPr>
            <w:tcW w:w="2280" w:type="pct"/>
          </w:tcPr>
          <w:p w14:paraId="63541071" w14:textId="5750ADD7"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Corymbia maculata</w:t>
            </w:r>
            <w:r w:rsidRPr="006C7EC1">
              <w:rPr>
                <w:rFonts w:eastAsia="Times New Roman" w:cs="Arial"/>
                <w:color w:val="000000"/>
                <w:szCs w:val="20"/>
                <w:lang w:eastAsia="en-AU"/>
              </w:rPr>
              <w:t xml:space="preserve"> (Spotted Gum) </w:t>
            </w:r>
          </w:p>
        </w:tc>
        <w:tc>
          <w:tcPr>
            <w:tcW w:w="2060" w:type="pct"/>
          </w:tcPr>
          <w:p w14:paraId="294C9879" w14:textId="0EDC1092"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36</w:t>
            </w:r>
            <w:r w:rsidR="00FE289A" w:rsidRPr="00DA3616">
              <w:rPr>
                <w:rFonts w:eastAsia="Times New Roman" w:cs="Arial"/>
                <w:color w:val="000000"/>
                <w:szCs w:val="20"/>
                <w:lang w:eastAsia="en-AU"/>
              </w:rPr>
              <w:t>-38</w:t>
            </w:r>
            <w:r w:rsidRPr="006C7EC1">
              <w:rPr>
                <w:rFonts w:eastAsia="Times New Roman" w:cs="Arial"/>
                <w:color w:val="000000"/>
                <w:szCs w:val="20"/>
                <w:lang w:eastAsia="en-AU"/>
              </w:rPr>
              <w:t xml:space="preserve"> McConnell Street</w:t>
            </w:r>
            <w:r w:rsidR="00FE289A" w:rsidRPr="00DA3616">
              <w:rPr>
                <w:rFonts w:eastAsia="Times New Roman" w:cs="Arial"/>
                <w:color w:val="000000"/>
                <w:szCs w:val="20"/>
                <w:lang w:eastAsia="en-AU"/>
              </w:rPr>
              <w:t>, Kensington</w:t>
            </w:r>
          </w:p>
        </w:tc>
      </w:tr>
      <w:tr w:rsidR="00364F8C" w:rsidRPr="006C7EC1" w14:paraId="1675CB95" w14:textId="65884646" w:rsidTr="000E46C1">
        <w:trPr>
          <w:trHeight w:val="327"/>
        </w:trPr>
        <w:tc>
          <w:tcPr>
            <w:tcW w:w="660" w:type="pct"/>
            <w:noWrap/>
            <w:hideMark/>
          </w:tcPr>
          <w:p w14:paraId="7FF93511" w14:textId="77777777" w:rsidR="00364F8C" w:rsidRPr="006C7EC1"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120</w:t>
            </w:r>
          </w:p>
        </w:tc>
        <w:tc>
          <w:tcPr>
            <w:tcW w:w="2280" w:type="pct"/>
          </w:tcPr>
          <w:p w14:paraId="5EDFE4B8" w14:textId="4D29EA32"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Liquidambar styraciflua</w:t>
            </w:r>
            <w:r w:rsidRPr="006C7EC1">
              <w:rPr>
                <w:rFonts w:eastAsia="Times New Roman" w:cs="Arial"/>
                <w:color w:val="000000"/>
                <w:szCs w:val="20"/>
                <w:lang w:eastAsia="en-AU"/>
              </w:rPr>
              <w:t xml:space="preserve"> (Liquidambar) </w:t>
            </w:r>
          </w:p>
        </w:tc>
        <w:tc>
          <w:tcPr>
            <w:tcW w:w="2060" w:type="pct"/>
          </w:tcPr>
          <w:p w14:paraId="6F32547A" w14:textId="0AA23A79"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13</w:t>
            </w:r>
            <w:r w:rsidR="00FE289A" w:rsidRPr="00DA3616">
              <w:rPr>
                <w:rFonts w:eastAsia="Times New Roman" w:cs="Arial"/>
                <w:color w:val="000000"/>
                <w:szCs w:val="20"/>
                <w:lang w:eastAsia="en-AU"/>
              </w:rPr>
              <w:t>-15</w:t>
            </w:r>
            <w:r w:rsidRPr="006C7EC1">
              <w:rPr>
                <w:rFonts w:eastAsia="Times New Roman" w:cs="Arial"/>
                <w:color w:val="000000"/>
                <w:szCs w:val="20"/>
                <w:lang w:eastAsia="en-AU"/>
              </w:rPr>
              <w:t xml:space="preserve"> Mona Place</w:t>
            </w:r>
            <w:r w:rsidR="00FE289A" w:rsidRPr="00DA3616">
              <w:rPr>
                <w:rFonts w:eastAsia="Times New Roman" w:cs="Arial"/>
                <w:color w:val="000000"/>
                <w:szCs w:val="20"/>
                <w:lang w:eastAsia="en-AU"/>
              </w:rPr>
              <w:t>, South Yarra</w:t>
            </w:r>
          </w:p>
        </w:tc>
      </w:tr>
      <w:tr w:rsidR="00364F8C" w:rsidRPr="006C7EC1" w14:paraId="34FB213D" w14:textId="779314F3" w:rsidTr="000E46C1">
        <w:trPr>
          <w:trHeight w:val="300"/>
        </w:trPr>
        <w:tc>
          <w:tcPr>
            <w:tcW w:w="660" w:type="pct"/>
            <w:noWrap/>
            <w:hideMark/>
          </w:tcPr>
          <w:p w14:paraId="40FFEB85" w14:textId="77777777" w:rsidR="00364F8C" w:rsidRPr="006C7EC1"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121/1</w:t>
            </w:r>
          </w:p>
        </w:tc>
        <w:tc>
          <w:tcPr>
            <w:tcW w:w="2280" w:type="pct"/>
          </w:tcPr>
          <w:p w14:paraId="630F90CA" w14:textId="5C0A58E1"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Platanus</w:t>
            </w:r>
            <w:r w:rsidRPr="006C7EC1">
              <w:rPr>
                <w:rFonts w:eastAsia="Times New Roman" w:cs="Arial"/>
                <w:color w:val="000000"/>
                <w:szCs w:val="20"/>
                <w:lang w:eastAsia="en-AU"/>
              </w:rPr>
              <w:t xml:space="preserve"> x </w:t>
            </w:r>
            <w:r w:rsidRPr="006C7EC1">
              <w:rPr>
                <w:rFonts w:eastAsia="Times New Roman" w:cs="Arial"/>
                <w:i/>
                <w:iCs/>
                <w:color w:val="000000"/>
                <w:szCs w:val="20"/>
                <w:lang w:eastAsia="en-AU"/>
              </w:rPr>
              <w:t>acerifolia</w:t>
            </w:r>
            <w:r w:rsidRPr="006C7EC1">
              <w:rPr>
                <w:rFonts w:eastAsia="Times New Roman" w:cs="Arial"/>
                <w:color w:val="000000"/>
                <w:szCs w:val="20"/>
                <w:lang w:eastAsia="en-AU"/>
              </w:rPr>
              <w:t xml:space="preserve"> (Plane Tree)</w:t>
            </w:r>
          </w:p>
        </w:tc>
        <w:tc>
          <w:tcPr>
            <w:tcW w:w="2060" w:type="pct"/>
          </w:tcPr>
          <w:p w14:paraId="3CFAFF53" w14:textId="7751B92F" w:rsidR="00364F8C" w:rsidRPr="00DA3616" w:rsidRDefault="00364F8C" w:rsidP="00364F8C">
            <w:pPr>
              <w:spacing w:after="0" w:line="240" w:lineRule="auto"/>
              <w:rPr>
                <w:rFonts w:eastAsia="Times New Roman" w:cs="Arial"/>
                <w:color w:val="000000"/>
                <w:szCs w:val="20"/>
                <w:lang w:eastAsia="en-AU"/>
              </w:rPr>
            </w:pPr>
            <w:r w:rsidRPr="006C7EC1">
              <w:rPr>
                <w:rFonts w:eastAsia="Times New Roman" w:cs="Arial"/>
                <w:color w:val="000000"/>
                <w:szCs w:val="20"/>
                <w:lang w:eastAsia="en-AU"/>
              </w:rPr>
              <w:t>92</w:t>
            </w:r>
            <w:r w:rsidR="00FE289A" w:rsidRPr="00DA3616">
              <w:rPr>
                <w:rFonts w:eastAsia="Times New Roman" w:cs="Arial"/>
                <w:color w:val="000000"/>
                <w:szCs w:val="20"/>
                <w:lang w:eastAsia="en-AU"/>
              </w:rPr>
              <w:t>-132</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00FE289A" w:rsidRPr="00DA3616">
              <w:rPr>
                <w:rFonts w:eastAsia="Times New Roman" w:cs="Arial"/>
                <w:color w:val="000000"/>
                <w:szCs w:val="20"/>
                <w:lang w:eastAsia="en-AU"/>
              </w:rPr>
              <w:t>, North Melbourne</w:t>
            </w:r>
          </w:p>
        </w:tc>
      </w:tr>
      <w:tr w:rsidR="00FE289A" w:rsidRPr="006C7EC1" w14:paraId="1B7DE835" w14:textId="3621959A" w:rsidTr="000E46C1">
        <w:trPr>
          <w:trHeight w:val="300"/>
        </w:trPr>
        <w:tc>
          <w:tcPr>
            <w:tcW w:w="660" w:type="pct"/>
            <w:noWrap/>
            <w:hideMark/>
          </w:tcPr>
          <w:p w14:paraId="37177F5D" w14:textId="77777777" w:rsidR="00FE289A" w:rsidRPr="006C7EC1" w:rsidRDefault="00FE289A" w:rsidP="00FE289A">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121/2</w:t>
            </w:r>
          </w:p>
        </w:tc>
        <w:tc>
          <w:tcPr>
            <w:tcW w:w="2280" w:type="pct"/>
          </w:tcPr>
          <w:p w14:paraId="175FD2AC" w14:textId="4E019E76" w:rsidR="00FE289A" w:rsidRPr="00DA3616" w:rsidRDefault="00FE289A" w:rsidP="00FE289A">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Platanus</w:t>
            </w:r>
            <w:r w:rsidRPr="006C7EC1">
              <w:rPr>
                <w:rFonts w:eastAsia="Times New Roman" w:cs="Arial"/>
                <w:color w:val="000000"/>
                <w:szCs w:val="20"/>
                <w:lang w:eastAsia="en-AU"/>
              </w:rPr>
              <w:t xml:space="preserve"> x </w:t>
            </w:r>
            <w:r w:rsidRPr="006C7EC1">
              <w:rPr>
                <w:rFonts w:eastAsia="Times New Roman" w:cs="Arial"/>
                <w:i/>
                <w:iCs/>
                <w:color w:val="000000"/>
                <w:szCs w:val="20"/>
                <w:lang w:eastAsia="en-AU"/>
              </w:rPr>
              <w:t>acerifolia</w:t>
            </w:r>
            <w:r w:rsidRPr="006C7EC1">
              <w:rPr>
                <w:rFonts w:eastAsia="Times New Roman" w:cs="Arial"/>
                <w:color w:val="000000"/>
                <w:szCs w:val="20"/>
                <w:lang w:eastAsia="en-AU"/>
              </w:rPr>
              <w:t xml:space="preserve"> (Plane Tree)</w:t>
            </w:r>
          </w:p>
        </w:tc>
        <w:tc>
          <w:tcPr>
            <w:tcW w:w="2060" w:type="pct"/>
          </w:tcPr>
          <w:p w14:paraId="2237B8D9" w14:textId="08B4053E" w:rsidR="00FE289A" w:rsidRPr="00DA3616" w:rsidRDefault="002210A2" w:rsidP="00FE289A">
            <w:pPr>
              <w:spacing w:after="0" w:line="240" w:lineRule="auto"/>
              <w:rPr>
                <w:rFonts w:eastAsia="Times New Roman" w:cs="Arial"/>
                <w:color w:val="000000"/>
                <w:szCs w:val="20"/>
                <w:lang w:eastAsia="en-AU"/>
              </w:rPr>
            </w:pPr>
            <w:r w:rsidRPr="006C7EC1">
              <w:rPr>
                <w:rFonts w:eastAsia="Times New Roman" w:cs="Arial"/>
                <w:color w:val="000000"/>
                <w:szCs w:val="20"/>
                <w:lang w:eastAsia="en-AU"/>
              </w:rPr>
              <w:t>92</w:t>
            </w:r>
            <w:r w:rsidRPr="00DA3616">
              <w:rPr>
                <w:rFonts w:eastAsia="Times New Roman" w:cs="Arial"/>
                <w:color w:val="000000"/>
                <w:szCs w:val="20"/>
                <w:lang w:eastAsia="en-AU"/>
              </w:rPr>
              <w:t>-132</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FE289A" w:rsidRPr="006C7EC1" w14:paraId="19453A8E" w14:textId="4077C134" w:rsidTr="000E46C1">
        <w:trPr>
          <w:trHeight w:val="300"/>
        </w:trPr>
        <w:tc>
          <w:tcPr>
            <w:tcW w:w="660" w:type="pct"/>
            <w:noWrap/>
            <w:hideMark/>
          </w:tcPr>
          <w:p w14:paraId="05C95EC4" w14:textId="77777777" w:rsidR="00FE289A" w:rsidRPr="006C7EC1" w:rsidRDefault="00FE289A" w:rsidP="00FE289A">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121/3</w:t>
            </w:r>
          </w:p>
        </w:tc>
        <w:tc>
          <w:tcPr>
            <w:tcW w:w="2280" w:type="pct"/>
          </w:tcPr>
          <w:p w14:paraId="75367CBA" w14:textId="53DD595E" w:rsidR="00FE289A" w:rsidRPr="00DA3616" w:rsidRDefault="00FE289A" w:rsidP="00FE289A">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Platanus</w:t>
            </w:r>
            <w:r w:rsidRPr="006C7EC1">
              <w:rPr>
                <w:rFonts w:eastAsia="Times New Roman" w:cs="Arial"/>
                <w:color w:val="000000"/>
                <w:szCs w:val="20"/>
                <w:lang w:eastAsia="en-AU"/>
              </w:rPr>
              <w:t xml:space="preserve"> x </w:t>
            </w:r>
            <w:r w:rsidRPr="006C7EC1">
              <w:rPr>
                <w:rFonts w:eastAsia="Times New Roman" w:cs="Arial"/>
                <w:i/>
                <w:iCs/>
                <w:color w:val="000000"/>
                <w:szCs w:val="20"/>
                <w:lang w:eastAsia="en-AU"/>
              </w:rPr>
              <w:t>acerifolia</w:t>
            </w:r>
            <w:r w:rsidRPr="006C7EC1">
              <w:rPr>
                <w:rFonts w:eastAsia="Times New Roman" w:cs="Arial"/>
                <w:color w:val="000000"/>
                <w:szCs w:val="20"/>
                <w:lang w:eastAsia="en-AU"/>
              </w:rPr>
              <w:t xml:space="preserve"> (Plane Tree)</w:t>
            </w:r>
          </w:p>
        </w:tc>
        <w:tc>
          <w:tcPr>
            <w:tcW w:w="2060" w:type="pct"/>
          </w:tcPr>
          <w:p w14:paraId="7B562262" w14:textId="024CE4E9" w:rsidR="00FE289A" w:rsidRPr="00DA3616" w:rsidRDefault="002210A2" w:rsidP="00FE289A">
            <w:pPr>
              <w:spacing w:after="0" w:line="240" w:lineRule="auto"/>
              <w:rPr>
                <w:rFonts w:eastAsia="Times New Roman" w:cs="Arial"/>
                <w:color w:val="000000"/>
                <w:szCs w:val="20"/>
                <w:lang w:eastAsia="en-AU"/>
              </w:rPr>
            </w:pPr>
            <w:r w:rsidRPr="006C7EC1">
              <w:rPr>
                <w:rFonts w:eastAsia="Times New Roman" w:cs="Arial"/>
                <w:color w:val="000000"/>
                <w:szCs w:val="20"/>
                <w:lang w:eastAsia="en-AU"/>
              </w:rPr>
              <w:t>92</w:t>
            </w:r>
            <w:r w:rsidRPr="00DA3616">
              <w:rPr>
                <w:rFonts w:eastAsia="Times New Roman" w:cs="Arial"/>
                <w:color w:val="000000"/>
                <w:szCs w:val="20"/>
                <w:lang w:eastAsia="en-AU"/>
              </w:rPr>
              <w:t>-132</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FE289A" w:rsidRPr="006C7EC1" w14:paraId="7E1A9EF9" w14:textId="089253F6" w:rsidTr="000E46C1">
        <w:trPr>
          <w:trHeight w:val="300"/>
        </w:trPr>
        <w:tc>
          <w:tcPr>
            <w:tcW w:w="660" w:type="pct"/>
            <w:noWrap/>
            <w:hideMark/>
          </w:tcPr>
          <w:p w14:paraId="1AAD1C12" w14:textId="77777777" w:rsidR="00FE289A" w:rsidRPr="006C7EC1" w:rsidRDefault="00FE289A" w:rsidP="00FE289A">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121/4</w:t>
            </w:r>
          </w:p>
        </w:tc>
        <w:tc>
          <w:tcPr>
            <w:tcW w:w="2280" w:type="pct"/>
          </w:tcPr>
          <w:p w14:paraId="4B26CE14" w14:textId="2527F823" w:rsidR="00FE289A" w:rsidRPr="00DA3616" w:rsidRDefault="00FE289A" w:rsidP="00FE289A">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Platanus</w:t>
            </w:r>
            <w:r w:rsidRPr="006C7EC1">
              <w:rPr>
                <w:rFonts w:eastAsia="Times New Roman" w:cs="Arial"/>
                <w:color w:val="000000"/>
                <w:szCs w:val="20"/>
                <w:lang w:eastAsia="en-AU"/>
              </w:rPr>
              <w:t xml:space="preserve"> x </w:t>
            </w:r>
            <w:r w:rsidRPr="006C7EC1">
              <w:rPr>
                <w:rFonts w:eastAsia="Times New Roman" w:cs="Arial"/>
                <w:i/>
                <w:iCs/>
                <w:color w:val="000000"/>
                <w:szCs w:val="20"/>
                <w:lang w:eastAsia="en-AU"/>
              </w:rPr>
              <w:t>acerifolia</w:t>
            </w:r>
            <w:r w:rsidRPr="006C7EC1">
              <w:rPr>
                <w:rFonts w:eastAsia="Times New Roman" w:cs="Arial"/>
                <w:color w:val="000000"/>
                <w:szCs w:val="20"/>
                <w:lang w:eastAsia="en-AU"/>
              </w:rPr>
              <w:t xml:space="preserve"> (Plane Tree)</w:t>
            </w:r>
          </w:p>
        </w:tc>
        <w:tc>
          <w:tcPr>
            <w:tcW w:w="2060" w:type="pct"/>
          </w:tcPr>
          <w:p w14:paraId="5A5C87B0" w14:textId="38B08187" w:rsidR="00FE289A" w:rsidRPr="00DA3616" w:rsidRDefault="002210A2" w:rsidP="00FE289A">
            <w:pPr>
              <w:spacing w:after="0" w:line="240" w:lineRule="auto"/>
              <w:rPr>
                <w:rFonts w:eastAsia="Times New Roman" w:cs="Arial"/>
                <w:color w:val="000000"/>
                <w:szCs w:val="20"/>
                <w:lang w:eastAsia="en-AU"/>
              </w:rPr>
            </w:pPr>
            <w:r w:rsidRPr="006C7EC1">
              <w:rPr>
                <w:rFonts w:eastAsia="Times New Roman" w:cs="Arial"/>
                <w:color w:val="000000"/>
                <w:szCs w:val="20"/>
                <w:lang w:eastAsia="en-AU"/>
              </w:rPr>
              <w:t>92</w:t>
            </w:r>
            <w:r w:rsidRPr="00DA3616">
              <w:rPr>
                <w:rFonts w:eastAsia="Times New Roman" w:cs="Arial"/>
                <w:color w:val="000000"/>
                <w:szCs w:val="20"/>
                <w:lang w:eastAsia="en-AU"/>
              </w:rPr>
              <w:t>-132</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FE289A" w:rsidRPr="006C7EC1" w14:paraId="503D14B1" w14:textId="0950AD45" w:rsidTr="000E46C1">
        <w:trPr>
          <w:trHeight w:val="300"/>
        </w:trPr>
        <w:tc>
          <w:tcPr>
            <w:tcW w:w="660" w:type="pct"/>
            <w:noWrap/>
            <w:hideMark/>
          </w:tcPr>
          <w:p w14:paraId="52A648A0" w14:textId="77777777" w:rsidR="00FE289A" w:rsidRPr="006C7EC1" w:rsidRDefault="00FE289A" w:rsidP="00FE289A">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121/5</w:t>
            </w:r>
          </w:p>
        </w:tc>
        <w:tc>
          <w:tcPr>
            <w:tcW w:w="2280" w:type="pct"/>
          </w:tcPr>
          <w:p w14:paraId="24C442E7" w14:textId="14E70AB2" w:rsidR="00FE289A" w:rsidRPr="00DA3616" w:rsidRDefault="00FE289A" w:rsidP="00FE289A">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Platanus</w:t>
            </w:r>
            <w:r w:rsidRPr="006C7EC1">
              <w:rPr>
                <w:rFonts w:eastAsia="Times New Roman" w:cs="Arial"/>
                <w:color w:val="000000"/>
                <w:szCs w:val="20"/>
                <w:lang w:eastAsia="en-AU"/>
              </w:rPr>
              <w:t xml:space="preserve"> x </w:t>
            </w:r>
            <w:r w:rsidRPr="006C7EC1">
              <w:rPr>
                <w:rFonts w:eastAsia="Times New Roman" w:cs="Arial"/>
                <w:i/>
                <w:iCs/>
                <w:color w:val="000000"/>
                <w:szCs w:val="20"/>
                <w:lang w:eastAsia="en-AU"/>
              </w:rPr>
              <w:t>acerifolia</w:t>
            </w:r>
            <w:r w:rsidRPr="006C7EC1">
              <w:rPr>
                <w:rFonts w:eastAsia="Times New Roman" w:cs="Arial"/>
                <w:color w:val="000000"/>
                <w:szCs w:val="20"/>
                <w:lang w:eastAsia="en-AU"/>
              </w:rPr>
              <w:t xml:space="preserve"> (Plane Tree)</w:t>
            </w:r>
          </w:p>
        </w:tc>
        <w:tc>
          <w:tcPr>
            <w:tcW w:w="2060" w:type="pct"/>
          </w:tcPr>
          <w:p w14:paraId="4764EA20" w14:textId="6E063367" w:rsidR="00FE289A" w:rsidRPr="00DA3616" w:rsidRDefault="002210A2" w:rsidP="00FE289A">
            <w:pPr>
              <w:spacing w:after="0" w:line="240" w:lineRule="auto"/>
              <w:rPr>
                <w:rFonts w:eastAsia="Times New Roman" w:cs="Arial"/>
                <w:color w:val="000000"/>
                <w:szCs w:val="20"/>
                <w:lang w:eastAsia="en-AU"/>
              </w:rPr>
            </w:pPr>
            <w:r w:rsidRPr="006C7EC1">
              <w:rPr>
                <w:rFonts w:eastAsia="Times New Roman" w:cs="Arial"/>
                <w:color w:val="000000"/>
                <w:szCs w:val="20"/>
                <w:lang w:eastAsia="en-AU"/>
              </w:rPr>
              <w:t>92</w:t>
            </w:r>
            <w:r w:rsidRPr="00DA3616">
              <w:rPr>
                <w:rFonts w:eastAsia="Times New Roman" w:cs="Arial"/>
                <w:color w:val="000000"/>
                <w:szCs w:val="20"/>
                <w:lang w:eastAsia="en-AU"/>
              </w:rPr>
              <w:t>-132</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FE289A" w:rsidRPr="006C7EC1" w14:paraId="51CFF324" w14:textId="520FD187" w:rsidTr="000E46C1">
        <w:trPr>
          <w:trHeight w:val="300"/>
        </w:trPr>
        <w:tc>
          <w:tcPr>
            <w:tcW w:w="660" w:type="pct"/>
            <w:noWrap/>
            <w:hideMark/>
          </w:tcPr>
          <w:p w14:paraId="7540CB9B" w14:textId="77777777" w:rsidR="00FE289A" w:rsidRPr="006C7EC1" w:rsidRDefault="00FE289A" w:rsidP="00FE289A">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121/6</w:t>
            </w:r>
          </w:p>
        </w:tc>
        <w:tc>
          <w:tcPr>
            <w:tcW w:w="2280" w:type="pct"/>
          </w:tcPr>
          <w:p w14:paraId="0637A46C" w14:textId="7BD61575" w:rsidR="00FE289A" w:rsidRPr="00DA3616" w:rsidRDefault="00FE289A" w:rsidP="00FE289A">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Platanus</w:t>
            </w:r>
            <w:r w:rsidRPr="006C7EC1">
              <w:rPr>
                <w:rFonts w:eastAsia="Times New Roman" w:cs="Arial"/>
                <w:color w:val="000000"/>
                <w:szCs w:val="20"/>
                <w:lang w:eastAsia="en-AU"/>
              </w:rPr>
              <w:t xml:space="preserve"> x </w:t>
            </w:r>
            <w:r w:rsidRPr="006C7EC1">
              <w:rPr>
                <w:rFonts w:eastAsia="Times New Roman" w:cs="Arial"/>
                <w:i/>
                <w:iCs/>
                <w:color w:val="000000"/>
                <w:szCs w:val="20"/>
                <w:lang w:eastAsia="en-AU"/>
              </w:rPr>
              <w:t>acerifolia</w:t>
            </w:r>
            <w:r w:rsidRPr="006C7EC1">
              <w:rPr>
                <w:rFonts w:eastAsia="Times New Roman" w:cs="Arial"/>
                <w:color w:val="000000"/>
                <w:szCs w:val="20"/>
                <w:lang w:eastAsia="en-AU"/>
              </w:rPr>
              <w:t xml:space="preserve"> (Plane Tree)</w:t>
            </w:r>
          </w:p>
        </w:tc>
        <w:tc>
          <w:tcPr>
            <w:tcW w:w="2060" w:type="pct"/>
          </w:tcPr>
          <w:p w14:paraId="36DA912F" w14:textId="566980AD" w:rsidR="000E46C1" w:rsidRPr="00DA3616" w:rsidRDefault="002210A2" w:rsidP="00FE289A">
            <w:pPr>
              <w:spacing w:after="0" w:line="240" w:lineRule="auto"/>
              <w:rPr>
                <w:rFonts w:eastAsia="Times New Roman" w:cs="Arial"/>
                <w:color w:val="000000"/>
                <w:szCs w:val="20"/>
                <w:lang w:eastAsia="en-AU"/>
              </w:rPr>
            </w:pPr>
            <w:r w:rsidRPr="006C7EC1">
              <w:rPr>
                <w:rFonts w:eastAsia="Times New Roman" w:cs="Arial"/>
                <w:color w:val="000000"/>
                <w:szCs w:val="20"/>
                <w:lang w:eastAsia="en-AU"/>
              </w:rPr>
              <w:t>92</w:t>
            </w:r>
            <w:r w:rsidRPr="00DA3616">
              <w:rPr>
                <w:rFonts w:eastAsia="Times New Roman" w:cs="Arial"/>
                <w:color w:val="000000"/>
                <w:szCs w:val="20"/>
                <w:lang w:eastAsia="en-AU"/>
              </w:rPr>
              <w:t>-132</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DA3616" w:rsidRPr="006C7EC1" w14:paraId="2593D5B1" w14:textId="6BBA7790" w:rsidTr="000E46C1">
        <w:trPr>
          <w:trHeight w:val="300"/>
        </w:trPr>
        <w:tc>
          <w:tcPr>
            <w:tcW w:w="660" w:type="pct"/>
            <w:noWrap/>
            <w:hideMark/>
          </w:tcPr>
          <w:p w14:paraId="795AA5B4" w14:textId="77777777" w:rsidR="00DA3616" w:rsidRPr="006C7EC1" w:rsidRDefault="00DA3616" w:rsidP="00DA3616">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121/7</w:t>
            </w:r>
          </w:p>
        </w:tc>
        <w:tc>
          <w:tcPr>
            <w:tcW w:w="2280" w:type="pct"/>
          </w:tcPr>
          <w:p w14:paraId="0FED562E" w14:textId="7B3DDF0D" w:rsidR="00DA3616" w:rsidRPr="00DA3616" w:rsidRDefault="00DA3616" w:rsidP="00DA3616">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Platanus</w:t>
            </w:r>
            <w:r w:rsidRPr="006C7EC1">
              <w:rPr>
                <w:rFonts w:eastAsia="Times New Roman" w:cs="Arial"/>
                <w:color w:val="000000"/>
                <w:szCs w:val="20"/>
                <w:lang w:eastAsia="en-AU"/>
              </w:rPr>
              <w:t xml:space="preserve"> x </w:t>
            </w:r>
            <w:r w:rsidRPr="006C7EC1">
              <w:rPr>
                <w:rFonts w:eastAsia="Times New Roman" w:cs="Arial"/>
                <w:i/>
                <w:iCs/>
                <w:color w:val="000000"/>
                <w:szCs w:val="20"/>
                <w:lang w:eastAsia="en-AU"/>
              </w:rPr>
              <w:t>acerifolia</w:t>
            </w:r>
            <w:r w:rsidRPr="006C7EC1">
              <w:rPr>
                <w:rFonts w:eastAsia="Times New Roman" w:cs="Arial"/>
                <w:color w:val="000000"/>
                <w:szCs w:val="20"/>
                <w:lang w:eastAsia="en-AU"/>
              </w:rPr>
              <w:t xml:space="preserve"> (Plane Tree)</w:t>
            </w:r>
          </w:p>
        </w:tc>
        <w:tc>
          <w:tcPr>
            <w:tcW w:w="2060" w:type="pct"/>
          </w:tcPr>
          <w:p w14:paraId="01D3BC3A" w14:textId="2FA2D242" w:rsidR="00DA3616" w:rsidRPr="00DA3616" w:rsidRDefault="00DA3616" w:rsidP="00DA3616">
            <w:pPr>
              <w:spacing w:after="0" w:line="240" w:lineRule="auto"/>
              <w:rPr>
                <w:rFonts w:eastAsia="Times New Roman" w:cs="Arial"/>
                <w:color w:val="000000"/>
                <w:szCs w:val="20"/>
                <w:lang w:eastAsia="en-AU"/>
              </w:rPr>
            </w:pPr>
            <w:r w:rsidRPr="006C7EC1">
              <w:rPr>
                <w:rFonts w:eastAsia="Times New Roman" w:cs="Arial"/>
                <w:color w:val="000000"/>
                <w:szCs w:val="20"/>
                <w:lang w:eastAsia="en-AU"/>
              </w:rPr>
              <w:t>92</w:t>
            </w:r>
            <w:r w:rsidRPr="00DA3616">
              <w:rPr>
                <w:rFonts w:eastAsia="Times New Roman" w:cs="Arial"/>
                <w:color w:val="000000"/>
                <w:szCs w:val="20"/>
                <w:lang w:eastAsia="en-AU"/>
              </w:rPr>
              <w:t>-132</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0E46C1" w:rsidRPr="006C7EC1" w14:paraId="1C866EE3" w14:textId="77777777" w:rsidTr="000E46C1">
        <w:trPr>
          <w:trHeight w:val="300"/>
        </w:trPr>
        <w:tc>
          <w:tcPr>
            <w:tcW w:w="660" w:type="pct"/>
            <w:noWrap/>
          </w:tcPr>
          <w:p w14:paraId="41C515F2" w14:textId="1809F10E" w:rsidR="000E46C1" w:rsidRPr="006C7EC1" w:rsidRDefault="000E46C1" w:rsidP="000E46C1">
            <w:pPr>
              <w:spacing w:after="0" w:line="240" w:lineRule="auto"/>
              <w:rPr>
                <w:rFonts w:eastAsia="Times New Roman" w:cs="Arial"/>
                <w:color w:val="000000"/>
                <w:szCs w:val="20"/>
                <w:lang w:eastAsia="en-AU"/>
              </w:rPr>
            </w:pPr>
            <w:r w:rsidRPr="00DA3616">
              <w:rPr>
                <w:rFonts w:eastAsia="Times New Roman" w:cs="Arial"/>
                <w:b/>
                <w:bCs/>
                <w:szCs w:val="20"/>
                <w:lang w:eastAsia="en-AU"/>
              </w:rPr>
              <w:lastRenderedPageBreak/>
              <w:t>Exceptional tree number</w:t>
            </w:r>
          </w:p>
        </w:tc>
        <w:tc>
          <w:tcPr>
            <w:tcW w:w="2280" w:type="pct"/>
          </w:tcPr>
          <w:p w14:paraId="40E7AD4C" w14:textId="507166D3" w:rsidR="000E46C1" w:rsidRPr="006C7EC1" w:rsidRDefault="000E46C1" w:rsidP="000E46C1">
            <w:pPr>
              <w:spacing w:after="0" w:line="240" w:lineRule="auto"/>
              <w:rPr>
                <w:rFonts w:eastAsia="Times New Roman" w:cs="Arial"/>
                <w:i/>
                <w:iCs/>
                <w:color w:val="000000"/>
                <w:szCs w:val="20"/>
                <w:lang w:eastAsia="en-AU"/>
              </w:rPr>
            </w:pPr>
            <w:r w:rsidRPr="00DA3616">
              <w:rPr>
                <w:rFonts w:eastAsia="Times New Roman" w:cs="Arial"/>
                <w:b/>
                <w:bCs/>
                <w:szCs w:val="20"/>
                <w:lang w:eastAsia="en-AU"/>
              </w:rPr>
              <w:t>Tree species</w:t>
            </w:r>
          </w:p>
        </w:tc>
        <w:tc>
          <w:tcPr>
            <w:tcW w:w="2060" w:type="pct"/>
          </w:tcPr>
          <w:p w14:paraId="12F001EC" w14:textId="29828418" w:rsidR="000E46C1" w:rsidRPr="006C7EC1" w:rsidRDefault="000E46C1" w:rsidP="000E46C1">
            <w:pPr>
              <w:spacing w:after="0" w:line="240" w:lineRule="auto"/>
              <w:rPr>
                <w:rFonts w:eastAsia="Times New Roman" w:cs="Arial"/>
                <w:color w:val="000000"/>
                <w:szCs w:val="20"/>
                <w:lang w:eastAsia="en-AU"/>
              </w:rPr>
            </w:pPr>
            <w:r w:rsidRPr="00DA3616">
              <w:rPr>
                <w:rFonts w:eastAsia="Times New Roman" w:cs="Arial"/>
                <w:b/>
                <w:bCs/>
                <w:szCs w:val="20"/>
                <w:lang w:eastAsia="en-AU"/>
              </w:rPr>
              <w:t>Property address</w:t>
            </w:r>
          </w:p>
        </w:tc>
      </w:tr>
      <w:tr w:rsidR="000E46C1" w:rsidRPr="006C7EC1" w14:paraId="772F44D7" w14:textId="1D4D3658" w:rsidTr="000E46C1">
        <w:trPr>
          <w:trHeight w:val="300"/>
        </w:trPr>
        <w:tc>
          <w:tcPr>
            <w:tcW w:w="660" w:type="pct"/>
            <w:noWrap/>
            <w:hideMark/>
          </w:tcPr>
          <w:p w14:paraId="04742800"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121/8</w:t>
            </w:r>
          </w:p>
        </w:tc>
        <w:tc>
          <w:tcPr>
            <w:tcW w:w="2280" w:type="pct"/>
          </w:tcPr>
          <w:p w14:paraId="3F61CC8C" w14:textId="19CFEFB4"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Platanus</w:t>
            </w:r>
            <w:r w:rsidRPr="006C7EC1">
              <w:rPr>
                <w:rFonts w:eastAsia="Times New Roman" w:cs="Arial"/>
                <w:color w:val="000000"/>
                <w:szCs w:val="20"/>
                <w:lang w:eastAsia="en-AU"/>
              </w:rPr>
              <w:t xml:space="preserve"> x </w:t>
            </w:r>
            <w:r w:rsidRPr="006C7EC1">
              <w:rPr>
                <w:rFonts w:eastAsia="Times New Roman" w:cs="Arial"/>
                <w:i/>
                <w:iCs/>
                <w:color w:val="000000"/>
                <w:szCs w:val="20"/>
                <w:lang w:eastAsia="en-AU"/>
              </w:rPr>
              <w:t>acerifolia</w:t>
            </w:r>
            <w:r w:rsidRPr="006C7EC1">
              <w:rPr>
                <w:rFonts w:eastAsia="Times New Roman" w:cs="Arial"/>
                <w:color w:val="000000"/>
                <w:szCs w:val="20"/>
                <w:lang w:eastAsia="en-AU"/>
              </w:rPr>
              <w:t xml:space="preserve"> (Plane Tree)</w:t>
            </w:r>
          </w:p>
        </w:tc>
        <w:tc>
          <w:tcPr>
            <w:tcW w:w="2060" w:type="pct"/>
          </w:tcPr>
          <w:p w14:paraId="26256161" w14:textId="19C88C58"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92</w:t>
            </w:r>
            <w:r w:rsidRPr="00DA3616">
              <w:rPr>
                <w:rFonts w:eastAsia="Times New Roman" w:cs="Arial"/>
                <w:color w:val="000000"/>
                <w:szCs w:val="20"/>
                <w:lang w:eastAsia="en-AU"/>
              </w:rPr>
              <w:t>-132</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0E46C1" w:rsidRPr="006C7EC1" w14:paraId="35E46630" w14:textId="1C15D1A7" w:rsidTr="000E46C1">
        <w:trPr>
          <w:trHeight w:val="300"/>
        </w:trPr>
        <w:tc>
          <w:tcPr>
            <w:tcW w:w="660" w:type="pct"/>
            <w:noWrap/>
            <w:hideMark/>
          </w:tcPr>
          <w:p w14:paraId="6A64BE46"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121/10</w:t>
            </w:r>
          </w:p>
        </w:tc>
        <w:tc>
          <w:tcPr>
            <w:tcW w:w="2280" w:type="pct"/>
          </w:tcPr>
          <w:p w14:paraId="26C7BAC8" w14:textId="3FCBA4E1"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Platanus</w:t>
            </w:r>
            <w:r w:rsidRPr="006C7EC1">
              <w:rPr>
                <w:rFonts w:eastAsia="Times New Roman" w:cs="Arial"/>
                <w:color w:val="000000"/>
                <w:szCs w:val="20"/>
                <w:lang w:eastAsia="en-AU"/>
              </w:rPr>
              <w:t xml:space="preserve"> x </w:t>
            </w:r>
            <w:r w:rsidRPr="006C7EC1">
              <w:rPr>
                <w:rFonts w:eastAsia="Times New Roman" w:cs="Arial"/>
                <w:i/>
                <w:iCs/>
                <w:color w:val="000000"/>
                <w:szCs w:val="20"/>
                <w:lang w:eastAsia="en-AU"/>
              </w:rPr>
              <w:t>acerifolia</w:t>
            </w:r>
            <w:r w:rsidRPr="006C7EC1">
              <w:rPr>
                <w:rFonts w:eastAsia="Times New Roman" w:cs="Arial"/>
                <w:color w:val="000000"/>
                <w:szCs w:val="20"/>
                <w:lang w:eastAsia="en-AU"/>
              </w:rPr>
              <w:t xml:space="preserve"> (Plane Tree)</w:t>
            </w:r>
          </w:p>
        </w:tc>
        <w:tc>
          <w:tcPr>
            <w:tcW w:w="2060" w:type="pct"/>
          </w:tcPr>
          <w:p w14:paraId="6A165136" w14:textId="11089C0D"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92</w:t>
            </w:r>
            <w:r w:rsidRPr="00DA3616">
              <w:rPr>
                <w:rFonts w:eastAsia="Times New Roman" w:cs="Arial"/>
                <w:color w:val="000000"/>
                <w:szCs w:val="20"/>
                <w:lang w:eastAsia="en-AU"/>
              </w:rPr>
              <w:t>-132</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0E46C1" w:rsidRPr="006C7EC1" w14:paraId="592F5404" w14:textId="295B01E8" w:rsidTr="000E46C1">
        <w:trPr>
          <w:trHeight w:val="300"/>
        </w:trPr>
        <w:tc>
          <w:tcPr>
            <w:tcW w:w="660" w:type="pct"/>
            <w:noWrap/>
            <w:hideMark/>
          </w:tcPr>
          <w:p w14:paraId="70D93E13"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121/16</w:t>
            </w:r>
          </w:p>
        </w:tc>
        <w:tc>
          <w:tcPr>
            <w:tcW w:w="2280" w:type="pct"/>
          </w:tcPr>
          <w:p w14:paraId="7C740D90" w14:textId="7E8AA054"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Platanus</w:t>
            </w:r>
            <w:r w:rsidRPr="006C7EC1">
              <w:rPr>
                <w:rFonts w:eastAsia="Times New Roman" w:cs="Arial"/>
                <w:color w:val="000000"/>
                <w:szCs w:val="20"/>
                <w:lang w:eastAsia="en-AU"/>
              </w:rPr>
              <w:t xml:space="preserve"> x </w:t>
            </w:r>
            <w:r w:rsidRPr="006C7EC1">
              <w:rPr>
                <w:rFonts w:eastAsia="Times New Roman" w:cs="Arial"/>
                <w:i/>
                <w:iCs/>
                <w:color w:val="000000"/>
                <w:szCs w:val="20"/>
                <w:lang w:eastAsia="en-AU"/>
              </w:rPr>
              <w:t>acerifolia</w:t>
            </w:r>
            <w:r w:rsidRPr="006C7EC1">
              <w:rPr>
                <w:rFonts w:eastAsia="Times New Roman" w:cs="Arial"/>
                <w:color w:val="000000"/>
                <w:szCs w:val="20"/>
                <w:lang w:eastAsia="en-AU"/>
              </w:rPr>
              <w:t xml:space="preserve"> (Plane Tree)</w:t>
            </w:r>
          </w:p>
        </w:tc>
        <w:tc>
          <w:tcPr>
            <w:tcW w:w="2060" w:type="pct"/>
          </w:tcPr>
          <w:p w14:paraId="43FD5E38" w14:textId="39839103"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92</w:t>
            </w:r>
            <w:r w:rsidRPr="00DA3616">
              <w:rPr>
                <w:rFonts w:eastAsia="Times New Roman" w:cs="Arial"/>
                <w:color w:val="000000"/>
                <w:szCs w:val="20"/>
                <w:lang w:eastAsia="en-AU"/>
              </w:rPr>
              <w:t>-132</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0E46C1" w:rsidRPr="006C7EC1" w14:paraId="26749E56" w14:textId="730B710E" w:rsidTr="000E46C1">
        <w:trPr>
          <w:trHeight w:val="285"/>
        </w:trPr>
        <w:tc>
          <w:tcPr>
            <w:tcW w:w="660" w:type="pct"/>
            <w:noWrap/>
            <w:hideMark/>
          </w:tcPr>
          <w:p w14:paraId="43D03B02"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121/17</w:t>
            </w:r>
          </w:p>
        </w:tc>
        <w:tc>
          <w:tcPr>
            <w:tcW w:w="2280" w:type="pct"/>
          </w:tcPr>
          <w:p w14:paraId="3011F61E" w14:textId="42576429"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Platanus</w:t>
            </w:r>
            <w:r w:rsidRPr="006C7EC1">
              <w:rPr>
                <w:rFonts w:eastAsia="Times New Roman" w:cs="Arial"/>
                <w:color w:val="000000"/>
                <w:szCs w:val="20"/>
                <w:lang w:eastAsia="en-AU"/>
              </w:rPr>
              <w:t xml:space="preserve"> x </w:t>
            </w:r>
            <w:r w:rsidRPr="006C7EC1">
              <w:rPr>
                <w:rFonts w:eastAsia="Times New Roman" w:cs="Arial"/>
                <w:i/>
                <w:iCs/>
                <w:color w:val="000000"/>
                <w:szCs w:val="20"/>
                <w:lang w:eastAsia="en-AU"/>
              </w:rPr>
              <w:t>acerifolia</w:t>
            </w:r>
            <w:r w:rsidRPr="006C7EC1">
              <w:rPr>
                <w:rFonts w:eastAsia="Times New Roman" w:cs="Arial"/>
                <w:color w:val="000000"/>
                <w:szCs w:val="20"/>
                <w:lang w:eastAsia="en-AU"/>
              </w:rPr>
              <w:t xml:space="preserve"> (Plane Tree)</w:t>
            </w:r>
          </w:p>
        </w:tc>
        <w:tc>
          <w:tcPr>
            <w:tcW w:w="2060" w:type="pct"/>
          </w:tcPr>
          <w:p w14:paraId="2B76AF32" w14:textId="0F9A2FED"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92</w:t>
            </w:r>
            <w:r w:rsidRPr="00DA3616">
              <w:rPr>
                <w:rFonts w:eastAsia="Times New Roman" w:cs="Arial"/>
                <w:color w:val="000000"/>
                <w:szCs w:val="20"/>
                <w:lang w:eastAsia="en-AU"/>
              </w:rPr>
              <w:t>-132</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0E46C1" w:rsidRPr="006C7EC1" w14:paraId="07D22F54" w14:textId="3E4069D8" w:rsidTr="000E46C1">
        <w:trPr>
          <w:trHeight w:val="285"/>
        </w:trPr>
        <w:tc>
          <w:tcPr>
            <w:tcW w:w="660" w:type="pct"/>
            <w:noWrap/>
            <w:hideMark/>
          </w:tcPr>
          <w:p w14:paraId="3FB11728"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122</w:t>
            </w:r>
          </w:p>
        </w:tc>
        <w:tc>
          <w:tcPr>
            <w:tcW w:w="2280" w:type="pct"/>
          </w:tcPr>
          <w:p w14:paraId="0D9A69B5" w14:textId="40CE01A9"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Jacaranda mimosifolia</w:t>
            </w:r>
            <w:r w:rsidRPr="006C7EC1">
              <w:rPr>
                <w:rFonts w:eastAsia="Times New Roman" w:cs="Arial"/>
                <w:color w:val="000000"/>
                <w:szCs w:val="20"/>
                <w:lang w:eastAsia="en-AU"/>
              </w:rPr>
              <w:t xml:space="preserve"> (Jacaranda) </w:t>
            </w:r>
          </w:p>
        </w:tc>
        <w:tc>
          <w:tcPr>
            <w:tcW w:w="2060" w:type="pct"/>
          </w:tcPr>
          <w:p w14:paraId="4528AAF4" w14:textId="15531B2F"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64</w:t>
            </w:r>
            <w:r w:rsidRPr="00DA3616">
              <w:rPr>
                <w:rFonts w:eastAsia="Times New Roman" w:cs="Arial"/>
                <w:color w:val="000000"/>
                <w:szCs w:val="20"/>
                <w:lang w:eastAsia="en-AU"/>
              </w:rPr>
              <w:t>-76</w:t>
            </w:r>
            <w:r w:rsidRPr="006C7EC1">
              <w:rPr>
                <w:rFonts w:eastAsia="Times New Roman" w:cs="Arial"/>
                <w:color w:val="000000"/>
                <w:szCs w:val="20"/>
                <w:lang w:eastAsia="en-AU"/>
              </w:rPr>
              <w:t xml:space="preserve"> Pasley Street</w:t>
            </w:r>
            <w:r w:rsidRPr="00DA3616">
              <w:rPr>
                <w:rFonts w:eastAsia="Times New Roman" w:cs="Arial"/>
                <w:color w:val="000000"/>
                <w:szCs w:val="20"/>
                <w:lang w:eastAsia="en-AU"/>
              </w:rPr>
              <w:t>, South Yarra</w:t>
            </w:r>
          </w:p>
        </w:tc>
      </w:tr>
      <w:tr w:rsidR="000E46C1" w:rsidRPr="006C7EC1" w14:paraId="330E0A55" w14:textId="744124A3" w:rsidTr="000E46C1">
        <w:trPr>
          <w:trHeight w:val="300"/>
        </w:trPr>
        <w:tc>
          <w:tcPr>
            <w:tcW w:w="660" w:type="pct"/>
            <w:noWrap/>
            <w:hideMark/>
          </w:tcPr>
          <w:p w14:paraId="4E9E8981"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131</w:t>
            </w:r>
          </w:p>
        </w:tc>
        <w:tc>
          <w:tcPr>
            <w:tcW w:w="2280" w:type="pct"/>
          </w:tcPr>
          <w:p w14:paraId="674499BB" w14:textId="3A2281B1"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Phoenix canariensis</w:t>
            </w:r>
            <w:r w:rsidRPr="006C7EC1">
              <w:rPr>
                <w:rFonts w:eastAsia="Times New Roman" w:cs="Arial"/>
                <w:color w:val="000000"/>
                <w:szCs w:val="20"/>
                <w:lang w:eastAsia="en-AU"/>
              </w:rPr>
              <w:t xml:space="preserve"> (Canary Island Date Palm) </w:t>
            </w:r>
          </w:p>
        </w:tc>
        <w:tc>
          <w:tcPr>
            <w:tcW w:w="2060" w:type="pct"/>
          </w:tcPr>
          <w:p w14:paraId="778C7265" w14:textId="6AE1ED0B"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120W</w:t>
            </w:r>
            <w:r w:rsidRPr="00DA3616">
              <w:rPr>
                <w:rFonts w:eastAsia="Times New Roman" w:cs="Arial"/>
                <w:color w:val="000000"/>
                <w:szCs w:val="20"/>
                <w:lang w:eastAsia="en-AU"/>
              </w:rPr>
              <w:t>-126W</w:t>
            </w:r>
            <w:r w:rsidRPr="006C7EC1">
              <w:rPr>
                <w:rFonts w:eastAsia="Times New Roman" w:cs="Arial"/>
                <w:color w:val="000000"/>
                <w:szCs w:val="20"/>
                <w:lang w:eastAsia="en-AU"/>
              </w:rPr>
              <w:t xml:space="preserve"> Toorak Road</w:t>
            </w:r>
            <w:r w:rsidRPr="00DA3616">
              <w:rPr>
                <w:rFonts w:eastAsia="Times New Roman" w:cs="Arial"/>
                <w:color w:val="000000"/>
                <w:szCs w:val="20"/>
                <w:lang w:eastAsia="en-AU"/>
              </w:rPr>
              <w:t>, South Yarra</w:t>
            </w:r>
          </w:p>
        </w:tc>
      </w:tr>
      <w:tr w:rsidR="000E46C1" w:rsidRPr="006C7EC1" w14:paraId="6E03C216" w14:textId="409417EE" w:rsidTr="000E46C1">
        <w:trPr>
          <w:trHeight w:val="285"/>
        </w:trPr>
        <w:tc>
          <w:tcPr>
            <w:tcW w:w="660" w:type="pct"/>
            <w:noWrap/>
            <w:hideMark/>
          </w:tcPr>
          <w:p w14:paraId="6D3A3B59"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132</w:t>
            </w:r>
          </w:p>
        </w:tc>
        <w:tc>
          <w:tcPr>
            <w:tcW w:w="2280" w:type="pct"/>
          </w:tcPr>
          <w:p w14:paraId="6FEAE82E" w14:textId="58D64036"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Phoenix canariensis</w:t>
            </w:r>
            <w:r w:rsidRPr="006C7EC1">
              <w:rPr>
                <w:rFonts w:eastAsia="Times New Roman" w:cs="Arial"/>
                <w:color w:val="000000"/>
                <w:szCs w:val="20"/>
                <w:lang w:eastAsia="en-AU"/>
              </w:rPr>
              <w:t xml:space="preserve"> (Canary Island Date Palm) </w:t>
            </w:r>
          </w:p>
        </w:tc>
        <w:tc>
          <w:tcPr>
            <w:tcW w:w="2060" w:type="pct"/>
          </w:tcPr>
          <w:p w14:paraId="3A33FDC6" w14:textId="74F3A74C"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120W</w:t>
            </w:r>
            <w:r w:rsidRPr="00DA3616">
              <w:rPr>
                <w:rFonts w:eastAsia="Times New Roman" w:cs="Arial"/>
                <w:color w:val="000000"/>
                <w:szCs w:val="20"/>
                <w:lang w:eastAsia="en-AU"/>
              </w:rPr>
              <w:t>-126W</w:t>
            </w:r>
            <w:r w:rsidRPr="006C7EC1">
              <w:rPr>
                <w:rFonts w:eastAsia="Times New Roman" w:cs="Arial"/>
                <w:color w:val="000000"/>
                <w:szCs w:val="20"/>
                <w:lang w:eastAsia="en-AU"/>
              </w:rPr>
              <w:t xml:space="preserve"> Toorak Road</w:t>
            </w:r>
            <w:r w:rsidRPr="00DA3616">
              <w:rPr>
                <w:rFonts w:eastAsia="Times New Roman" w:cs="Arial"/>
                <w:color w:val="000000"/>
                <w:szCs w:val="20"/>
                <w:lang w:eastAsia="en-AU"/>
              </w:rPr>
              <w:t>, South Yarra</w:t>
            </w:r>
          </w:p>
        </w:tc>
      </w:tr>
      <w:tr w:rsidR="000E46C1" w:rsidRPr="006C7EC1" w14:paraId="042EB9AB" w14:textId="635A8115" w:rsidTr="000E46C1">
        <w:trPr>
          <w:trHeight w:val="285"/>
        </w:trPr>
        <w:tc>
          <w:tcPr>
            <w:tcW w:w="660" w:type="pct"/>
            <w:noWrap/>
            <w:hideMark/>
          </w:tcPr>
          <w:p w14:paraId="0110FFB7"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135</w:t>
            </w:r>
          </w:p>
        </w:tc>
        <w:tc>
          <w:tcPr>
            <w:tcW w:w="2280" w:type="pct"/>
          </w:tcPr>
          <w:p w14:paraId="45E94D92" w14:textId="2E6A3A73"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Schinus molle</w:t>
            </w:r>
            <w:r w:rsidRPr="006C7EC1">
              <w:rPr>
                <w:rFonts w:eastAsia="Times New Roman" w:cs="Arial"/>
                <w:color w:val="000000"/>
                <w:szCs w:val="20"/>
                <w:lang w:eastAsia="en-AU"/>
              </w:rPr>
              <w:t xml:space="preserve"> (Pepper Tree) </w:t>
            </w:r>
          </w:p>
        </w:tc>
        <w:tc>
          <w:tcPr>
            <w:tcW w:w="2060" w:type="pct"/>
          </w:tcPr>
          <w:p w14:paraId="1F04039D" w14:textId="1E9F6F06"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544 Victoria Parade</w:t>
            </w:r>
            <w:r w:rsidRPr="00DA3616">
              <w:rPr>
                <w:rFonts w:eastAsia="Times New Roman" w:cs="Arial"/>
                <w:color w:val="000000"/>
                <w:szCs w:val="20"/>
                <w:lang w:eastAsia="en-AU"/>
              </w:rPr>
              <w:t>, East Melbourne</w:t>
            </w:r>
          </w:p>
        </w:tc>
      </w:tr>
      <w:tr w:rsidR="000E46C1" w:rsidRPr="006C7EC1" w14:paraId="0E7DFFA6" w14:textId="65F18CC7" w:rsidTr="000E46C1">
        <w:trPr>
          <w:trHeight w:val="300"/>
        </w:trPr>
        <w:tc>
          <w:tcPr>
            <w:tcW w:w="660" w:type="pct"/>
            <w:noWrap/>
            <w:hideMark/>
          </w:tcPr>
          <w:p w14:paraId="0817A768"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136</w:t>
            </w:r>
          </w:p>
        </w:tc>
        <w:tc>
          <w:tcPr>
            <w:tcW w:w="2280" w:type="pct"/>
          </w:tcPr>
          <w:p w14:paraId="33C1ECA9" w14:textId="3C5117A8"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Quercus palustris</w:t>
            </w:r>
            <w:r w:rsidRPr="006C7EC1">
              <w:rPr>
                <w:rFonts w:eastAsia="Times New Roman" w:cs="Arial"/>
                <w:color w:val="000000"/>
                <w:szCs w:val="20"/>
                <w:lang w:eastAsia="en-AU"/>
              </w:rPr>
              <w:t xml:space="preserve"> (Pin Oak) </w:t>
            </w:r>
          </w:p>
        </w:tc>
        <w:tc>
          <w:tcPr>
            <w:tcW w:w="2060" w:type="pct"/>
          </w:tcPr>
          <w:p w14:paraId="688FFA3D" w14:textId="6E1F8741"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113</w:t>
            </w:r>
            <w:r w:rsidRPr="00DA3616">
              <w:rPr>
                <w:rFonts w:eastAsia="Times New Roman" w:cs="Arial"/>
                <w:color w:val="000000"/>
                <w:szCs w:val="20"/>
                <w:lang w:eastAsia="en-AU"/>
              </w:rPr>
              <w:t>-117</w:t>
            </w:r>
            <w:r w:rsidRPr="006C7EC1">
              <w:rPr>
                <w:rFonts w:eastAsia="Times New Roman" w:cs="Arial"/>
                <w:color w:val="000000"/>
                <w:szCs w:val="20"/>
                <w:lang w:eastAsia="en-AU"/>
              </w:rPr>
              <w:t xml:space="preserve"> Walsh Street</w:t>
            </w:r>
            <w:r w:rsidRPr="00DA3616">
              <w:rPr>
                <w:rFonts w:eastAsia="Times New Roman" w:cs="Arial"/>
                <w:color w:val="000000"/>
                <w:szCs w:val="20"/>
                <w:lang w:eastAsia="en-AU"/>
              </w:rPr>
              <w:t>, South Yarra</w:t>
            </w:r>
          </w:p>
        </w:tc>
      </w:tr>
      <w:tr w:rsidR="000E46C1" w:rsidRPr="006C7EC1" w14:paraId="6B2F26AA" w14:textId="22510FB3" w:rsidTr="000E46C1">
        <w:trPr>
          <w:trHeight w:val="285"/>
        </w:trPr>
        <w:tc>
          <w:tcPr>
            <w:tcW w:w="660" w:type="pct"/>
            <w:noWrap/>
            <w:hideMark/>
          </w:tcPr>
          <w:p w14:paraId="652C2FB5"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137</w:t>
            </w:r>
          </w:p>
        </w:tc>
        <w:tc>
          <w:tcPr>
            <w:tcW w:w="2280" w:type="pct"/>
          </w:tcPr>
          <w:p w14:paraId="04659CE1" w14:textId="0E05659F"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Erythrina</w:t>
            </w:r>
            <w:r w:rsidRPr="006C7EC1">
              <w:rPr>
                <w:rFonts w:eastAsia="Times New Roman" w:cs="Arial"/>
                <w:color w:val="000000"/>
                <w:szCs w:val="20"/>
                <w:lang w:eastAsia="en-AU"/>
              </w:rPr>
              <w:t xml:space="preserve"> x </w:t>
            </w:r>
            <w:proofErr w:type="spellStart"/>
            <w:r w:rsidRPr="006C7EC1">
              <w:rPr>
                <w:rFonts w:eastAsia="Times New Roman" w:cs="Arial"/>
                <w:i/>
                <w:iCs/>
                <w:color w:val="000000"/>
                <w:szCs w:val="20"/>
                <w:lang w:eastAsia="en-AU"/>
              </w:rPr>
              <w:t>sykesii</w:t>
            </w:r>
            <w:proofErr w:type="spellEnd"/>
            <w:r w:rsidRPr="006C7EC1">
              <w:rPr>
                <w:rFonts w:eastAsia="Times New Roman" w:cs="Arial"/>
                <w:color w:val="000000"/>
                <w:szCs w:val="20"/>
                <w:lang w:eastAsia="en-AU"/>
              </w:rPr>
              <w:t xml:space="preserve"> (Coral Tree) </w:t>
            </w:r>
          </w:p>
        </w:tc>
        <w:tc>
          <w:tcPr>
            <w:tcW w:w="2060" w:type="pct"/>
          </w:tcPr>
          <w:p w14:paraId="22B146C6" w14:textId="3B967767"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113</w:t>
            </w:r>
            <w:r w:rsidRPr="00DA3616">
              <w:rPr>
                <w:rFonts w:eastAsia="Times New Roman" w:cs="Arial"/>
                <w:color w:val="000000"/>
                <w:szCs w:val="20"/>
                <w:lang w:eastAsia="en-AU"/>
              </w:rPr>
              <w:t>-117</w:t>
            </w:r>
            <w:r w:rsidRPr="006C7EC1">
              <w:rPr>
                <w:rFonts w:eastAsia="Times New Roman" w:cs="Arial"/>
                <w:color w:val="000000"/>
                <w:szCs w:val="20"/>
                <w:lang w:eastAsia="en-AU"/>
              </w:rPr>
              <w:t xml:space="preserve"> Walsh Street</w:t>
            </w:r>
            <w:r w:rsidRPr="00DA3616">
              <w:rPr>
                <w:rFonts w:eastAsia="Times New Roman" w:cs="Arial"/>
                <w:color w:val="000000"/>
                <w:szCs w:val="20"/>
                <w:lang w:eastAsia="en-AU"/>
              </w:rPr>
              <w:t>, South Yarra</w:t>
            </w:r>
          </w:p>
        </w:tc>
      </w:tr>
      <w:tr w:rsidR="000E46C1" w:rsidRPr="006C7EC1" w14:paraId="0E005723" w14:textId="516817EA" w:rsidTr="000E46C1">
        <w:trPr>
          <w:trHeight w:val="285"/>
        </w:trPr>
        <w:tc>
          <w:tcPr>
            <w:tcW w:w="660" w:type="pct"/>
            <w:noWrap/>
            <w:hideMark/>
          </w:tcPr>
          <w:p w14:paraId="2CFA00E0"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148</w:t>
            </w:r>
          </w:p>
        </w:tc>
        <w:tc>
          <w:tcPr>
            <w:tcW w:w="2280" w:type="pct"/>
          </w:tcPr>
          <w:p w14:paraId="3A9C4C98" w14:textId="00183339"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Liquidambar styraciflua</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Liquidamber</w:t>
            </w:r>
            <w:proofErr w:type="spellEnd"/>
            <w:r w:rsidRPr="006C7EC1">
              <w:rPr>
                <w:rFonts w:eastAsia="Times New Roman" w:cs="Arial"/>
                <w:color w:val="000000"/>
                <w:szCs w:val="20"/>
                <w:lang w:eastAsia="en-AU"/>
              </w:rPr>
              <w:t>)</w:t>
            </w:r>
          </w:p>
        </w:tc>
        <w:tc>
          <w:tcPr>
            <w:tcW w:w="2060" w:type="pct"/>
          </w:tcPr>
          <w:p w14:paraId="1F333585" w14:textId="75CA86B8"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98</w:t>
            </w:r>
            <w:r w:rsidRPr="00DA3616">
              <w:rPr>
                <w:rFonts w:eastAsia="Times New Roman" w:cs="Arial"/>
                <w:color w:val="000000"/>
                <w:szCs w:val="20"/>
                <w:lang w:eastAsia="en-AU"/>
              </w:rPr>
              <w:t>-108</w:t>
            </w:r>
            <w:r w:rsidRPr="006C7EC1">
              <w:rPr>
                <w:rFonts w:eastAsia="Times New Roman" w:cs="Arial"/>
                <w:color w:val="000000"/>
                <w:szCs w:val="20"/>
                <w:lang w:eastAsia="en-AU"/>
              </w:rPr>
              <w:t xml:space="preserve"> Vale Street</w:t>
            </w:r>
            <w:r w:rsidRPr="00DA3616">
              <w:rPr>
                <w:rFonts w:eastAsia="Times New Roman" w:cs="Arial"/>
                <w:color w:val="000000"/>
                <w:szCs w:val="20"/>
                <w:lang w:eastAsia="en-AU"/>
              </w:rPr>
              <w:t>, East Melbourne</w:t>
            </w:r>
            <w:r w:rsidRPr="006C7EC1">
              <w:rPr>
                <w:rFonts w:eastAsia="Times New Roman" w:cs="Arial"/>
                <w:color w:val="000000"/>
                <w:szCs w:val="20"/>
                <w:lang w:eastAsia="en-AU"/>
              </w:rPr>
              <w:t xml:space="preserve"> </w:t>
            </w:r>
          </w:p>
        </w:tc>
      </w:tr>
      <w:tr w:rsidR="000E46C1" w:rsidRPr="006C7EC1" w14:paraId="73CD80B5" w14:textId="04E9A8CD" w:rsidTr="000E46C1">
        <w:trPr>
          <w:trHeight w:val="285"/>
        </w:trPr>
        <w:tc>
          <w:tcPr>
            <w:tcW w:w="660" w:type="pct"/>
            <w:noWrap/>
            <w:hideMark/>
          </w:tcPr>
          <w:p w14:paraId="6E635555"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149</w:t>
            </w:r>
          </w:p>
        </w:tc>
        <w:tc>
          <w:tcPr>
            <w:tcW w:w="2280" w:type="pct"/>
          </w:tcPr>
          <w:p w14:paraId="5B6CF4A2" w14:textId="3B71B67F"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Eucalyptus camaldulensis</w:t>
            </w:r>
            <w:r w:rsidRPr="006C7EC1">
              <w:rPr>
                <w:rFonts w:eastAsia="Times New Roman" w:cs="Arial"/>
                <w:color w:val="000000"/>
                <w:szCs w:val="20"/>
                <w:lang w:eastAsia="en-AU"/>
              </w:rPr>
              <w:t xml:space="preserve"> (River Red Gum)</w:t>
            </w:r>
          </w:p>
        </w:tc>
        <w:tc>
          <w:tcPr>
            <w:tcW w:w="2060" w:type="pct"/>
          </w:tcPr>
          <w:p w14:paraId="281E81F4" w14:textId="7A92B0C3"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8</w:t>
            </w:r>
            <w:r w:rsidRPr="00DA3616">
              <w:rPr>
                <w:rFonts w:eastAsia="Times New Roman" w:cs="Arial"/>
                <w:color w:val="000000"/>
                <w:szCs w:val="20"/>
                <w:lang w:eastAsia="en-AU"/>
              </w:rPr>
              <w:t>-32</w:t>
            </w:r>
            <w:r w:rsidRPr="006C7EC1">
              <w:rPr>
                <w:rFonts w:eastAsia="Times New Roman" w:cs="Arial"/>
                <w:color w:val="000000"/>
                <w:szCs w:val="20"/>
                <w:lang w:eastAsia="en-AU"/>
              </w:rPr>
              <w:t xml:space="preserve"> Howlett Street</w:t>
            </w:r>
            <w:r w:rsidRPr="00DA3616">
              <w:rPr>
                <w:rFonts w:eastAsia="Times New Roman" w:cs="Arial"/>
                <w:color w:val="000000"/>
                <w:szCs w:val="20"/>
                <w:lang w:eastAsia="en-AU"/>
              </w:rPr>
              <w:t>, Kensington</w:t>
            </w:r>
          </w:p>
        </w:tc>
      </w:tr>
      <w:tr w:rsidR="000E46C1" w:rsidRPr="006C7EC1" w14:paraId="7635C249" w14:textId="20B1FED0" w:rsidTr="000E46C1">
        <w:trPr>
          <w:trHeight w:val="228"/>
        </w:trPr>
        <w:tc>
          <w:tcPr>
            <w:tcW w:w="660" w:type="pct"/>
            <w:noWrap/>
            <w:hideMark/>
          </w:tcPr>
          <w:p w14:paraId="656F3449"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151</w:t>
            </w:r>
          </w:p>
        </w:tc>
        <w:tc>
          <w:tcPr>
            <w:tcW w:w="2280" w:type="pct"/>
          </w:tcPr>
          <w:p w14:paraId="3F21EB54" w14:textId="14730719"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Corymbia maculata</w:t>
            </w:r>
            <w:r w:rsidRPr="006C7EC1">
              <w:rPr>
                <w:rFonts w:eastAsia="Times New Roman" w:cs="Arial"/>
                <w:color w:val="000000"/>
                <w:szCs w:val="20"/>
                <w:lang w:eastAsia="en-AU"/>
              </w:rPr>
              <w:t xml:space="preserve"> (Spotted Gum)</w:t>
            </w:r>
          </w:p>
        </w:tc>
        <w:tc>
          <w:tcPr>
            <w:tcW w:w="2060" w:type="pct"/>
          </w:tcPr>
          <w:p w14:paraId="1125433A" w14:textId="695A5B96"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14</w:t>
            </w:r>
            <w:r w:rsidRPr="00DA3616">
              <w:rPr>
                <w:rFonts w:eastAsia="Times New Roman" w:cs="Arial"/>
                <w:color w:val="000000"/>
                <w:szCs w:val="20"/>
                <w:lang w:eastAsia="en-AU"/>
              </w:rPr>
              <w:t>-16</w:t>
            </w:r>
            <w:r w:rsidRPr="006C7EC1">
              <w:rPr>
                <w:rFonts w:eastAsia="Times New Roman" w:cs="Arial"/>
                <w:color w:val="000000"/>
                <w:szCs w:val="20"/>
                <w:lang w:eastAsia="en-AU"/>
              </w:rPr>
              <w:t xml:space="preserve"> Flockhart Street</w:t>
            </w:r>
            <w:r w:rsidRPr="00DA3616">
              <w:rPr>
                <w:rFonts w:eastAsia="Times New Roman" w:cs="Arial"/>
                <w:color w:val="000000"/>
                <w:szCs w:val="20"/>
                <w:lang w:eastAsia="en-AU"/>
              </w:rPr>
              <w:t>, Kensington</w:t>
            </w:r>
          </w:p>
        </w:tc>
      </w:tr>
      <w:tr w:rsidR="000E46C1" w:rsidRPr="006C7EC1" w14:paraId="37EE73F6" w14:textId="16895DD6" w:rsidTr="000E46C1">
        <w:trPr>
          <w:trHeight w:val="304"/>
        </w:trPr>
        <w:tc>
          <w:tcPr>
            <w:tcW w:w="660" w:type="pct"/>
            <w:noWrap/>
            <w:hideMark/>
          </w:tcPr>
          <w:p w14:paraId="0890D956"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153</w:t>
            </w:r>
          </w:p>
        </w:tc>
        <w:tc>
          <w:tcPr>
            <w:tcW w:w="2280" w:type="pct"/>
          </w:tcPr>
          <w:p w14:paraId="27F3CBF2" w14:textId="1BE40CD8"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Corymbia citriodora</w:t>
            </w:r>
            <w:r w:rsidRPr="006C7EC1">
              <w:rPr>
                <w:rFonts w:eastAsia="Times New Roman" w:cs="Arial"/>
                <w:color w:val="000000"/>
                <w:szCs w:val="20"/>
                <w:lang w:eastAsia="en-AU"/>
              </w:rPr>
              <w:t xml:space="preserve"> (Lemon-scented Gum)</w:t>
            </w:r>
          </w:p>
        </w:tc>
        <w:tc>
          <w:tcPr>
            <w:tcW w:w="2060" w:type="pct"/>
          </w:tcPr>
          <w:p w14:paraId="16BC6169" w14:textId="29E37A1C"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94 Bayswater Road</w:t>
            </w:r>
            <w:r w:rsidRPr="00DA3616">
              <w:rPr>
                <w:rFonts w:eastAsia="Times New Roman" w:cs="Arial"/>
                <w:color w:val="000000"/>
                <w:szCs w:val="20"/>
                <w:lang w:eastAsia="en-AU"/>
              </w:rPr>
              <w:t>, Kensington</w:t>
            </w:r>
          </w:p>
        </w:tc>
      </w:tr>
      <w:tr w:rsidR="000E46C1" w:rsidRPr="006C7EC1" w14:paraId="236DD282" w14:textId="22191DFA" w:rsidTr="000E46C1">
        <w:trPr>
          <w:trHeight w:val="300"/>
        </w:trPr>
        <w:tc>
          <w:tcPr>
            <w:tcW w:w="660" w:type="pct"/>
            <w:noWrap/>
            <w:hideMark/>
          </w:tcPr>
          <w:p w14:paraId="056F8C81"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154</w:t>
            </w:r>
          </w:p>
        </w:tc>
        <w:tc>
          <w:tcPr>
            <w:tcW w:w="2280" w:type="pct"/>
          </w:tcPr>
          <w:p w14:paraId="113AA79B" w14:textId="16CD8E3E"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Quercus coccinea</w:t>
            </w:r>
            <w:r w:rsidRPr="006C7EC1">
              <w:rPr>
                <w:rFonts w:eastAsia="Times New Roman" w:cs="Arial"/>
                <w:color w:val="000000"/>
                <w:szCs w:val="20"/>
                <w:lang w:eastAsia="en-AU"/>
              </w:rPr>
              <w:t xml:space="preserve"> (Scarlet Oak)</w:t>
            </w:r>
          </w:p>
        </w:tc>
        <w:tc>
          <w:tcPr>
            <w:tcW w:w="2060" w:type="pct"/>
          </w:tcPr>
          <w:p w14:paraId="7B218E4A" w14:textId="330730F5"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63</w:t>
            </w:r>
            <w:r w:rsidRPr="00DA3616">
              <w:rPr>
                <w:rFonts w:eastAsia="Times New Roman" w:cs="Arial"/>
                <w:color w:val="000000"/>
                <w:szCs w:val="20"/>
                <w:lang w:eastAsia="en-AU"/>
              </w:rPr>
              <w:t>-69</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0E46C1" w:rsidRPr="006C7EC1" w14:paraId="78C280E7" w14:textId="65F84AE0" w:rsidTr="000E46C1">
        <w:trPr>
          <w:trHeight w:val="300"/>
        </w:trPr>
        <w:tc>
          <w:tcPr>
            <w:tcW w:w="660" w:type="pct"/>
            <w:noWrap/>
            <w:hideMark/>
          </w:tcPr>
          <w:p w14:paraId="1879190B"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155</w:t>
            </w:r>
          </w:p>
        </w:tc>
        <w:tc>
          <w:tcPr>
            <w:tcW w:w="2280" w:type="pct"/>
          </w:tcPr>
          <w:p w14:paraId="3BAC9273" w14:textId="66D696D8"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Cedrus deodara (Deodar Cedar)</w:t>
            </w:r>
          </w:p>
        </w:tc>
        <w:tc>
          <w:tcPr>
            <w:tcW w:w="2060" w:type="pct"/>
          </w:tcPr>
          <w:p w14:paraId="6BED30CA" w14:textId="3DC569E7"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63</w:t>
            </w:r>
            <w:r w:rsidRPr="00DA3616">
              <w:rPr>
                <w:rFonts w:eastAsia="Times New Roman" w:cs="Arial"/>
                <w:color w:val="000000"/>
                <w:szCs w:val="20"/>
                <w:lang w:eastAsia="en-AU"/>
              </w:rPr>
              <w:t>-69</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0E46C1" w:rsidRPr="006C7EC1" w14:paraId="33B22368" w14:textId="78E2C98A" w:rsidTr="000E46C1">
        <w:trPr>
          <w:trHeight w:val="300"/>
        </w:trPr>
        <w:tc>
          <w:tcPr>
            <w:tcW w:w="660" w:type="pct"/>
            <w:noWrap/>
            <w:hideMark/>
          </w:tcPr>
          <w:p w14:paraId="7D57FDD7"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156/1</w:t>
            </w:r>
          </w:p>
        </w:tc>
        <w:tc>
          <w:tcPr>
            <w:tcW w:w="2280" w:type="pct"/>
          </w:tcPr>
          <w:p w14:paraId="19AA2268" w14:textId="5165D0C2"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Liquidambar styraciflua (</w:t>
            </w:r>
            <w:proofErr w:type="spellStart"/>
            <w:r w:rsidRPr="006C7EC1">
              <w:rPr>
                <w:rFonts w:eastAsia="Times New Roman" w:cs="Arial"/>
                <w:color w:val="000000"/>
                <w:szCs w:val="20"/>
                <w:lang w:eastAsia="en-AU"/>
              </w:rPr>
              <w:t>Liquidamber</w:t>
            </w:r>
            <w:proofErr w:type="spellEnd"/>
            <w:r w:rsidRPr="006C7EC1">
              <w:rPr>
                <w:rFonts w:eastAsia="Times New Roman" w:cs="Arial"/>
                <w:color w:val="000000"/>
                <w:szCs w:val="20"/>
                <w:lang w:eastAsia="en-AU"/>
              </w:rPr>
              <w:t>)</w:t>
            </w:r>
          </w:p>
        </w:tc>
        <w:tc>
          <w:tcPr>
            <w:tcW w:w="2060" w:type="pct"/>
          </w:tcPr>
          <w:p w14:paraId="0B54A040" w14:textId="50ABB026"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63</w:t>
            </w:r>
            <w:r w:rsidRPr="00DA3616">
              <w:rPr>
                <w:rFonts w:eastAsia="Times New Roman" w:cs="Arial"/>
                <w:color w:val="000000"/>
                <w:szCs w:val="20"/>
                <w:lang w:eastAsia="en-AU"/>
              </w:rPr>
              <w:t>-69</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0E46C1" w:rsidRPr="006C7EC1" w14:paraId="766C27BA" w14:textId="4320A43D" w:rsidTr="000E46C1">
        <w:trPr>
          <w:trHeight w:val="300"/>
        </w:trPr>
        <w:tc>
          <w:tcPr>
            <w:tcW w:w="660" w:type="pct"/>
            <w:noWrap/>
            <w:hideMark/>
          </w:tcPr>
          <w:p w14:paraId="7569C9B5"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156/2</w:t>
            </w:r>
          </w:p>
        </w:tc>
        <w:tc>
          <w:tcPr>
            <w:tcW w:w="2280" w:type="pct"/>
          </w:tcPr>
          <w:p w14:paraId="45FBF6FF" w14:textId="4A0678B8"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Liquidambar styraciflua (</w:t>
            </w:r>
            <w:proofErr w:type="spellStart"/>
            <w:r w:rsidRPr="006C7EC1">
              <w:rPr>
                <w:rFonts w:eastAsia="Times New Roman" w:cs="Arial"/>
                <w:color w:val="000000"/>
                <w:szCs w:val="20"/>
                <w:lang w:eastAsia="en-AU"/>
              </w:rPr>
              <w:t>Liquidamber</w:t>
            </w:r>
            <w:proofErr w:type="spellEnd"/>
            <w:r w:rsidRPr="006C7EC1">
              <w:rPr>
                <w:rFonts w:eastAsia="Times New Roman" w:cs="Arial"/>
                <w:color w:val="000000"/>
                <w:szCs w:val="20"/>
                <w:lang w:eastAsia="en-AU"/>
              </w:rPr>
              <w:t>)</w:t>
            </w:r>
          </w:p>
        </w:tc>
        <w:tc>
          <w:tcPr>
            <w:tcW w:w="2060" w:type="pct"/>
          </w:tcPr>
          <w:p w14:paraId="03393771" w14:textId="78B7466F"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63</w:t>
            </w:r>
            <w:r w:rsidRPr="00DA3616">
              <w:rPr>
                <w:rFonts w:eastAsia="Times New Roman" w:cs="Arial"/>
                <w:color w:val="000000"/>
                <w:szCs w:val="20"/>
                <w:lang w:eastAsia="en-AU"/>
              </w:rPr>
              <w:t>-69</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0E46C1" w:rsidRPr="006C7EC1" w14:paraId="46229869" w14:textId="5F647C51" w:rsidTr="000E46C1">
        <w:trPr>
          <w:trHeight w:val="300"/>
        </w:trPr>
        <w:tc>
          <w:tcPr>
            <w:tcW w:w="660" w:type="pct"/>
            <w:noWrap/>
            <w:hideMark/>
          </w:tcPr>
          <w:p w14:paraId="0F22D3C3"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156/3</w:t>
            </w:r>
          </w:p>
        </w:tc>
        <w:tc>
          <w:tcPr>
            <w:tcW w:w="2280" w:type="pct"/>
          </w:tcPr>
          <w:p w14:paraId="1016EBAC" w14:textId="7552074D"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Liquidambar styraciflua (</w:t>
            </w:r>
            <w:proofErr w:type="spellStart"/>
            <w:r w:rsidRPr="006C7EC1">
              <w:rPr>
                <w:rFonts w:eastAsia="Times New Roman" w:cs="Arial"/>
                <w:color w:val="000000"/>
                <w:szCs w:val="20"/>
                <w:lang w:eastAsia="en-AU"/>
              </w:rPr>
              <w:t>Liquidamber</w:t>
            </w:r>
            <w:proofErr w:type="spellEnd"/>
            <w:r w:rsidRPr="006C7EC1">
              <w:rPr>
                <w:rFonts w:eastAsia="Times New Roman" w:cs="Arial"/>
                <w:color w:val="000000"/>
                <w:szCs w:val="20"/>
                <w:lang w:eastAsia="en-AU"/>
              </w:rPr>
              <w:t>)</w:t>
            </w:r>
          </w:p>
        </w:tc>
        <w:tc>
          <w:tcPr>
            <w:tcW w:w="2060" w:type="pct"/>
          </w:tcPr>
          <w:p w14:paraId="28D9FCD5" w14:textId="2849020A"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63</w:t>
            </w:r>
            <w:r w:rsidRPr="00DA3616">
              <w:rPr>
                <w:rFonts w:eastAsia="Times New Roman" w:cs="Arial"/>
                <w:color w:val="000000"/>
                <w:szCs w:val="20"/>
                <w:lang w:eastAsia="en-AU"/>
              </w:rPr>
              <w:t>-69</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0E46C1" w:rsidRPr="006C7EC1" w14:paraId="392D5FEB" w14:textId="452F8496" w:rsidTr="000E46C1">
        <w:trPr>
          <w:trHeight w:val="300"/>
        </w:trPr>
        <w:tc>
          <w:tcPr>
            <w:tcW w:w="660" w:type="pct"/>
            <w:noWrap/>
            <w:hideMark/>
          </w:tcPr>
          <w:p w14:paraId="4FF9B1F8"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156/4</w:t>
            </w:r>
          </w:p>
        </w:tc>
        <w:tc>
          <w:tcPr>
            <w:tcW w:w="2280" w:type="pct"/>
          </w:tcPr>
          <w:p w14:paraId="107CA898" w14:textId="66EF1AB8"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Liquidambar styraciflua</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Liquidamber</w:t>
            </w:r>
            <w:proofErr w:type="spellEnd"/>
            <w:r w:rsidRPr="006C7EC1">
              <w:rPr>
                <w:rFonts w:eastAsia="Times New Roman" w:cs="Arial"/>
                <w:color w:val="000000"/>
                <w:szCs w:val="20"/>
                <w:lang w:eastAsia="en-AU"/>
              </w:rPr>
              <w:t>)</w:t>
            </w:r>
          </w:p>
        </w:tc>
        <w:tc>
          <w:tcPr>
            <w:tcW w:w="2060" w:type="pct"/>
          </w:tcPr>
          <w:p w14:paraId="22E40462" w14:textId="113635BC"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63</w:t>
            </w:r>
            <w:r w:rsidRPr="00DA3616">
              <w:rPr>
                <w:rFonts w:eastAsia="Times New Roman" w:cs="Arial"/>
                <w:color w:val="000000"/>
                <w:szCs w:val="20"/>
                <w:lang w:eastAsia="en-AU"/>
              </w:rPr>
              <w:t>-69</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0E46C1" w:rsidRPr="006C7EC1" w14:paraId="34EBCC9E" w14:textId="18B0D07A" w:rsidTr="000E46C1">
        <w:trPr>
          <w:trHeight w:val="300"/>
        </w:trPr>
        <w:tc>
          <w:tcPr>
            <w:tcW w:w="660" w:type="pct"/>
            <w:noWrap/>
            <w:hideMark/>
          </w:tcPr>
          <w:p w14:paraId="57E630D2"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156/5</w:t>
            </w:r>
          </w:p>
        </w:tc>
        <w:tc>
          <w:tcPr>
            <w:tcW w:w="2280" w:type="pct"/>
          </w:tcPr>
          <w:p w14:paraId="0EA6E5FA" w14:textId="7DE0E785"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Liquidambar styraciflua</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Liquidamber</w:t>
            </w:r>
            <w:proofErr w:type="spellEnd"/>
            <w:r w:rsidRPr="006C7EC1">
              <w:rPr>
                <w:rFonts w:eastAsia="Times New Roman" w:cs="Arial"/>
                <w:color w:val="000000"/>
                <w:szCs w:val="20"/>
                <w:lang w:eastAsia="en-AU"/>
              </w:rPr>
              <w:t>)</w:t>
            </w:r>
          </w:p>
        </w:tc>
        <w:tc>
          <w:tcPr>
            <w:tcW w:w="2060" w:type="pct"/>
          </w:tcPr>
          <w:p w14:paraId="40BABD61" w14:textId="1E43F84D"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63</w:t>
            </w:r>
            <w:r w:rsidRPr="00DA3616">
              <w:rPr>
                <w:rFonts w:eastAsia="Times New Roman" w:cs="Arial"/>
                <w:color w:val="000000"/>
                <w:szCs w:val="20"/>
                <w:lang w:eastAsia="en-AU"/>
              </w:rPr>
              <w:t>-69</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0E46C1" w:rsidRPr="006C7EC1" w14:paraId="3C7EDA4D" w14:textId="2AB8C6CB" w:rsidTr="000E46C1">
        <w:trPr>
          <w:trHeight w:val="285"/>
        </w:trPr>
        <w:tc>
          <w:tcPr>
            <w:tcW w:w="660" w:type="pct"/>
            <w:noWrap/>
            <w:hideMark/>
          </w:tcPr>
          <w:p w14:paraId="6960AAA1"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157</w:t>
            </w:r>
          </w:p>
        </w:tc>
        <w:tc>
          <w:tcPr>
            <w:tcW w:w="2280" w:type="pct"/>
          </w:tcPr>
          <w:p w14:paraId="002155E0" w14:textId="1A3DC39B"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Corymbia maculata</w:t>
            </w:r>
            <w:r w:rsidRPr="006C7EC1">
              <w:rPr>
                <w:rFonts w:eastAsia="Times New Roman" w:cs="Arial"/>
                <w:color w:val="000000"/>
                <w:szCs w:val="20"/>
                <w:lang w:eastAsia="en-AU"/>
              </w:rPr>
              <w:t xml:space="preserve"> (Spotted Gum)</w:t>
            </w:r>
          </w:p>
        </w:tc>
        <w:tc>
          <w:tcPr>
            <w:tcW w:w="2060" w:type="pct"/>
          </w:tcPr>
          <w:p w14:paraId="39ADD7FD" w14:textId="08CB67C9"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63</w:t>
            </w:r>
            <w:r w:rsidRPr="00DA3616">
              <w:rPr>
                <w:rFonts w:eastAsia="Times New Roman" w:cs="Arial"/>
                <w:color w:val="000000"/>
                <w:szCs w:val="20"/>
                <w:lang w:eastAsia="en-AU"/>
              </w:rPr>
              <w:t>-69</w:t>
            </w:r>
            <w:r w:rsidRPr="006C7EC1">
              <w:rPr>
                <w:rFonts w:eastAsia="Times New Roman" w:cs="Arial"/>
                <w:color w:val="000000"/>
                <w:szCs w:val="20"/>
                <w:lang w:eastAsia="en-AU"/>
              </w:rPr>
              <w:t xml:space="preserve"> </w:t>
            </w:r>
            <w:proofErr w:type="spellStart"/>
            <w:r w:rsidRPr="006C7EC1">
              <w:rPr>
                <w:rFonts w:eastAsia="Times New Roman" w:cs="Arial"/>
                <w:color w:val="000000"/>
                <w:szCs w:val="20"/>
                <w:lang w:eastAsia="en-AU"/>
              </w:rPr>
              <w:t>O'Shanassy</w:t>
            </w:r>
            <w:proofErr w:type="spellEnd"/>
            <w:r w:rsidRPr="006C7EC1">
              <w:rPr>
                <w:rFonts w:eastAsia="Times New Roman" w:cs="Arial"/>
                <w:color w:val="000000"/>
                <w:szCs w:val="20"/>
                <w:lang w:eastAsia="en-AU"/>
              </w:rPr>
              <w:t xml:space="preserve"> Street</w:t>
            </w:r>
            <w:r w:rsidRPr="00DA3616">
              <w:rPr>
                <w:rFonts w:eastAsia="Times New Roman" w:cs="Arial"/>
                <w:color w:val="000000"/>
                <w:szCs w:val="20"/>
                <w:lang w:eastAsia="en-AU"/>
              </w:rPr>
              <w:t>, North Melbourne</w:t>
            </w:r>
          </w:p>
        </w:tc>
      </w:tr>
      <w:tr w:rsidR="000E46C1" w:rsidRPr="006C7EC1" w14:paraId="71625EDF" w14:textId="116FA04D" w:rsidTr="000E46C1">
        <w:trPr>
          <w:trHeight w:val="174"/>
        </w:trPr>
        <w:tc>
          <w:tcPr>
            <w:tcW w:w="660" w:type="pct"/>
            <w:noWrap/>
            <w:hideMark/>
          </w:tcPr>
          <w:p w14:paraId="5841DA59"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159</w:t>
            </w:r>
          </w:p>
        </w:tc>
        <w:tc>
          <w:tcPr>
            <w:tcW w:w="2280" w:type="pct"/>
          </w:tcPr>
          <w:p w14:paraId="77B0C882" w14:textId="13D06661"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Corymbia citriodora</w:t>
            </w:r>
            <w:r w:rsidRPr="006C7EC1">
              <w:rPr>
                <w:rFonts w:eastAsia="Times New Roman" w:cs="Arial"/>
                <w:color w:val="000000"/>
                <w:szCs w:val="20"/>
                <w:lang w:eastAsia="en-AU"/>
              </w:rPr>
              <w:t xml:space="preserve"> (Lemon-scented Gum)</w:t>
            </w:r>
          </w:p>
        </w:tc>
        <w:tc>
          <w:tcPr>
            <w:tcW w:w="2060" w:type="pct"/>
          </w:tcPr>
          <w:p w14:paraId="0D63D8D8" w14:textId="518AD179"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140</w:t>
            </w:r>
            <w:r w:rsidRPr="00DA3616">
              <w:rPr>
                <w:rFonts w:eastAsia="Times New Roman" w:cs="Arial"/>
                <w:color w:val="000000"/>
                <w:szCs w:val="20"/>
                <w:lang w:eastAsia="en-AU"/>
              </w:rPr>
              <w:t>-142</w:t>
            </w:r>
            <w:r w:rsidRPr="006C7EC1">
              <w:rPr>
                <w:rFonts w:eastAsia="Times New Roman" w:cs="Arial"/>
                <w:color w:val="000000"/>
                <w:szCs w:val="20"/>
                <w:lang w:eastAsia="en-AU"/>
              </w:rPr>
              <w:t xml:space="preserve"> Gatehouse Street</w:t>
            </w:r>
            <w:r w:rsidRPr="00DA3616">
              <w:rPr>
                <w:rFonts w:eastAsia="Times New Roman" w:cs="Arial"/>
                <w:color w:val="000000"/>
                <w:szCs w:val="20"/>
                <w:lang w:eastAsia="en-AU"/>
              </w:rPr>
              <w:t>, Parkville</w:t>
            </w:r>
          </w:p>
        </w:tc>
      </w:tr>
      <w:tr w:rsidR="000E46C1" w:rsidRPr="006C7EC1" w14:paraId="7B8DF829" w14:textId="087F16C5" w:rsidTr="000E46C1">
        <w:trPr>
          <w:trHeight w:val="285"/>
        </w:trPr>
        <w:tc>
          <w:tcPr>
            <w:tcW w:w="660" w:type="pct"/>
            <w:noWrap/>
            <w:hideMark/>
          </w:tcPr>
          <w:p w14:paraId="52F77D47"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169</w:t>
            </w:r>
          </w:p>
        </w:tc>
        <w:tc>
          <w:tcPr>
            <w:tcW w:w="2280" w:type="pct"/>
          </w:tcPr>
          <w:p w14:paraId="7AB4EE4E" w14:textId="3CF444F2"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Grevillea robusta</w:t>
            </w:r>
            <w:r w:rsidRPr="006C7EC1">
              <w:rPr>
                <w:rFonts w:eastAsia="Times New Roman" w:cs="Arial"/>
                <w:color w:val="000000"/>
                <w:szCs w:val="20"/>
                <w:lang w:eastAsia="en-AU"/>
              </w:rPr>
              <w:t xml:space="preserve"> (Silky Oak)</w:t>
            </w:r>
          </w:p>
        </w:tc>
        <w:tc>
          <w:tcPr>
            <w:tcW w:w="2060" w:type="pct"/>
          </w:tcPr>
          <w:p w14:paraId="0B942A5E" w14:textId="581D756C"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154 Faraday Street</w:t>
            </w:r>
            <w:r w:rsidRPr="00DA3616">
              <w:rPr>
                <w:rFonts w:eastAsia="Times New Roman" w:cs="Arial"/>
                <w:color w:val="000000"/>
                <w:szCs w:val="20"/>
                <w:lang w:eastAsia="en-AU"/>
              </w:rPr>
              <w:t>, Carlton</w:t>
            </w:r>
          </w:p>
        </w:tc>
      </w:tr>
      <w:tr w:rsidR="000E46C1" w:rsidRPr="006C7EC1" w14:paraId="7B3DA34C" w14:textId="24FBBF85" w:rsidTr="000E46C1">
        <w:trPr>
          <w:trHeight w:val="285"/>
        </w:trPr>
        <w:tc>
          <w:tcPr>
            <w:tcW w:w="660" w:type="pct"/>
            <w:noWrap/>
            <w:hideMark/>
          </w:tcPr>
          <w:p w14:paraId="4F689C36" w14:textId="77777777" w:rsidR="000E46C1" w:rsidRPr="006C7EC1"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174</w:t>
            </w:r>
          </w:p>
        </w:tc>
        <w:tc>
          <w:tcPr>
            <w:tcW w:w="2280" w:type="pct"/>
          </w:tcPr>
          <w:p w14:paraId="1AEFEE9B" w14:textId="0205CA1D"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i/>
                <w:iCs/>
                <w:color w:val="000000"/>
                <w:szCs w:val="20"/>
                <w:lang w:eastAsia="en-AU"/>
              </w:rPr>
              <w:t>Ulmus procera</w:t>
            </w:r>
            <w:r w:rsidRPr="006C7EC1">
              <w:rPr>
                <w:rFonts w:eastAsia="Times New Roman" w:cs="Arial"/>
                <w:color w:val="000000"/>
                <w:szCs w:val="20"/>
                <w:lang w:eastAsia="en-AU"/>
              </w:rPr>
              <w:t xml:space="preserve"> (English Elm)</w:t>
            </w:r>
          </w:p>
        </w:tc>
        <w:tc>
          <w:tcPr>
            <w:tcW w:w="2060" w:type="pct"/>
          </w:tcPr>
          <w:p w14:paraId="3E96C497" w14:textId="75086519" w:rsidR="000E46C1" w:rsidRPr="00DA3616" w:rsidRDefault="000E46C1" w:rsidP="000E46C1">
            <w:pPr>
              <w:spacing w:after="0" w:line="240" w:lineRule="auto"/>
              <w:rPr>
                <w:rFonts w:eastAsia="Times New Roman" w:cs="Arial"/>
                <w:color w:val="000000"/>
                <w:szCs w:val="20"/>
                <w:lang w:eastAsia="en-AU"/>
              </w:rPr>
            </w:pPr>
            <w:r w:rsidRPr="006C7EC1">
              <w:rPr>
                <w:rFonts w:eastAsia="Times New Roman" w:cs="Arial"/>
                <w:color w:val="000000"/>
                <w:szCs w:val="20"/>
                <w:lang w:eastAsia="en-AU"/>
              </w:rPr>
              <w:t>174</w:t>
            </w:r>
            <w:r w:rsidRPr="00DA3616">
              <w:rPr>
                <w:rFonts w:eastAsia="Times New Roman" w:cs="Arial"/>
                <w:color w:val="000000"/>
                <w:szCs w:val="20"/>
                <w:lang w:eastAsia="en-AU"/>
              </w:rPr>
              <w:t>-188</w:t>
            </w:r>
            <w:r w:rsidRPr="006C7EC1">
              <w:rPr>
                <w:rFonts w:eastAsia="Times New Roman" w:cs="Arial"/>
                <w:color w:val="000000"/>
                <w:szCs w:val="20"/>
                <w:lang w:eastAsia="en-AU"/>
              </w:rPr>
              <w:t xml:space="preserve"> Hotham Street</w:t>
            </w:r>
            <w:r w:rsidRPr="00DA3616">
              <w:rPr>
                <w:rFonts w:eastAsia="Times New Roman" w:cs="Arial"/>
                <w:color w:val="000000"/>
                <w:szCs w:val="20"/>
                <w:lang w:eastAsia="en-AU"/>
              </w:rPr>
              <w:t>, East Melbourne</w:t>
            </w:r>
          </w:p>
        </w:tc>
      </w:tr>
    </w:tbl>
    <w:p w14:paraId="564DB69C" w14:textId="77777777" w:rsidR="006567CE" w:rsidRDefault="006567CE" w:rsidP="006567CE"/>
    <w:p w14:paraId="746092E8" w14:textId="77777777" w:rsidR="000E46C1" w:rsidRDefault="000E46C1" w:rsidP="006567CE"/>
    <w:p w14:paraId="29EF56A9" w14:textId="77777777" w:rsidR="000E46C1" w:rsidRDefault="000E46C1" w:rsidP="006567CE"/>
    <w:p w14:paraId="00B81660" w14:textId="77777777" w:rsidR="000E46C1" w:rsidRDefault="000E46C1" w:rsidP="006567CE"/>
    <w:p w14:paraId="1B3FDEFB" w14:textId="77777777" w:rsidR="000E46C1" w:rsidRDefault="000E46C1" w:rsidP="006567CE"/>
    <w:p w14:paraId="464BDEF9" w14:textId="77777777" w:rsidR="000E46C1" w:rsidRDefault="000E46C1" w:rsidP="006567CE"/>
    <w:p w14:paraId="3F94E3A3" w14:textId="6EA8454A" w:rsidR="00DA3616" w:rsidRDefault="00DA3616" w:rsidP="00DA3616">
      <w:pPr>
        <w:pStyle w:val="Heading2"/>
        <w:rPr>
          <w:rFonts w:hint="eastAsia"/>
        </w:rPr>
      </w:pPr>
      <w:bookmarkStart w:id="16" w:name="_Ref200013056"/>
      <w:bookmarkStart w:id="17" w:name="_Toc218845392"/>
      <w:r>
        <w:lastRenderedPageBreak/>
        <w:t>Eligible tree maintenance</w:t>
      </w:r>
      <w:r w:rsidR="00114AFE">
        <w:t xml:space="preserve"> works</w:t>
      </w:r>
      <w:bookmarkEnd w:id="16"/>
      <w:bookmarkEnd w:id="17"/>
    </w:p>
    <w:p w14:paraId="36892582" w14:textId="2C2BAEFE" w:rsidR="00DA3616" w:rsidRDefault="008B4089" w:rsidP="008B4089">
      <w:r w:rsidRPr="008B4089">
        <w:t>Tree maintenance works must be considered beneficial to the long-term health of the tree.</w:t>
      </w:r>
      <w:r>
        <w:t xml:space="preserve"> </w:t>
      </w:r>
      <w:r w:rsidR="00032E89">
        <w:t xml:space="preserve">Funding </w:t>
      </w:r>
      <w:r w:rsidR="00DA3616">
        <w:t>may be eligible for the following tree maintenance works:</w:t>
      </w:r>
    </w:p>
    <w:p w14:paraId="705EF732" w14:textId="00A2E67F" w:rsidR="00DA3616" w:rsidRDefault="00DA3616" w:rsidP="00B7085B">
      <w:pPr>
        <w:pStyle w:val="ListParagraph"/>
        <w:numPr>
          <w:ilvl w:val="0"/>
          <w:numId w:val="7"/>
        </w:numPr>
      </w:pPr>
      <w:r w:rsidRPr="00DA3616">
        <w:rPr>
          <w:b/>
          <w:bCs/>
        </w:rPr>
        <w:t>Pruning:</w:t>
      </w:r>
      <w:r>
        <w:t xml:space="preserve"> </w:t>
      </w:r>
      <w:r w:rsidR="00B7085B">
        <w:t>p</w:t>
      </w:r>
      <w:r>
        <w:t xml:space="preserve">runing an exceptional tree must occur in accordance with </w:t>
      </w:r>
      <w:hyperlink r:id="rId12" w:history="1">
        <w:r w:rsidRPr="00DA3616">
          <w:rPr>
            <w:rStyle w:val="Hyperlink"/>
          </w:rPr>
          <w:t>Schedule 2 to the Environmental Significance Overlay</w:t>
        </w:r>
      </w:hyperlink>
      <w:bookmarkStart w:id="18" w:name="_Ref198736846"/>
      <w:r>
        <w:rPr>
          <w:rStyle w:val="FootnoteReference"/>
        </w:rPr>
        <w:footnoteReference w:id="2"/>
      </w:r>
      <w:bookmarkEnd w:id="18"/>
      <w:r>
        <w:t xml:space="preserve">. Pruning is defined as </w:t>
      </w:r>
      <w:r w:rsidRPr="00C47522">
        <w:rPr>
          <w:i/>
          <w:iCs/>
        </w:rPr>
        <w:t>‘the trimming and removal of small twigs and minor branches to maintain the general shape or form of a tree’</w:t>
      </w:r>
      <w:r>
        <w:t xml:space="preserve">. This can include crown thinning, formative pruning, selective pruning and </w:t>
      </w:r>
      <w:proofErr w:type="spellStart"/>
      <w:r>
        <w:t>deadwooding</w:t>
      </w:r>
      <w:proofErr w:type="spellEnd"/>
      <w:r>
        <w:t xml:space="preserve">. The pruning must be in accordance with the Australian Standard – Pruning of Amenity Trees, AS4373 (2007). </w:t>
      </w:r>
    </w:p>
    <w:p w14:paraId="387A5BA6" w14:textId="7C9360B5" w:rsidR="00DA3616" w:rsidRDefault="00DA3616" w:rsidP="00B7085B">
      <w:pPr>
        <w:pStyle w:val="ListParagraph"/>
        <w:numPr>
          <w:ilvl w:val="0"/>
          <w:numId w:val="7"/>
        </w:numPr>
      </w:pPr>
      <w:r w:rsidRPr="00DA3616">
        <w:rPr>
          <w:b/>
          <w:bCs/>
        </w:rPr>
        <w:t xml:space="preserve">Permit approved </w:t>
      </w:r>
      <w:proofErr w:type="gramStart"/>
      <w:r w:rsidRPr="00DA3616">
        <w:rPr>
          <w:b/>
          <w:bCs/>
        </w:rPr>
        <w:t>works:</w:t>
      </w:r>
      <w:proofErr w:type="gramEnd"/>
      <w:r>
        <w:t xml:space="preserve"> </w:t>
      </w:r>
      <w:r w:rsidR="00B7085B">
        <w:t>w</w:t>
      </w:r>
      <w:r>
        <w:t xml:space="preserve">orks to an exceptional tree that has an approved permit in </w:t>
      </w:r>
      <w:r w:rsidR="000E46C1">
        <w:t xml:space="preserve">place </w:t>
      </w:r>
      <w:r w:rsidR="008B4089">
        <w:t>and</w:t>
      </w:r>
      <w:r w:rsidR="000E46C1">
        <w:t xml:space="preserve"> is beneficial to supporting the health of the tree</w:t>
      </w:r>
      <w:r>
        <w:t>. This can include a report from a suitably qualified Arborist, which identifies the reason and need for the proposed works, options for alternative treatments and any remedial or restorative action proposed.</w:t>
      </w:r>
    </w:p>
    <w:p w14:paraId="3D59846E" w14:textId="28715FA6" w:rsidR="00DA3616" w:rsidRDefault="00DA3616" w:rsidP="00B7085B">
      <w:pPr>
        <w:pStyle w:val="ListParagraph"/>
        <w:numPr>
          <w:ilvl w:val="0"/>
          <w:numId w:val="7"/>
        </w:numPr>
      </w:pPr>
      <w:r w:rsidRPr="00DA3616">
        <w:rPr>
          <w:b/>
          <w:bCs/>
        </w:rPr>
        <w:t>Arborist assessment:</w:t>
      </w:r>
      <w:r>
        <w:t xml:space="preserve"> </w:t>
      </w:r>
      <w:r w:rsidR="00B7085B">
        <w:t>e</w:t>
      </w:r>
      <w:r>
        <w:t xml:space="preserve">ngaging a suitably qualified Arborist to undertake a tree assessment for the health status of the exceptional tree or to provide a report that details management strategies to </w:t>
      </w:r>
      <w:proofErr w:type="spellStart"/>
      <w:r>
        <w:t>optimise</w:t>
      </w:r>
      <w:proofErr w:type="spellEnd"/>
      <w:r>
        <w:t xml:space="preserve"> health (for example, </w:t>
      </w:r>
      <w:r w:rsidR="00B7085B">
        <w:t xml:space="preserve">a </w:t>
      </w:r>
      <w:r>
        <w:t>long-term tree management plan).</w:t>
      </w:r>
    </w:p>
    <w:p w14:paraId="5FFC3D4D" w14:textId="65787266" w:rsidR="00DA3616" w:rsidRDefault="00DA3616" w:rsidP="00B7085B">
      <w:pPr>
        <w:pStyle w:val="ListParagraph"/>
        <w:numPr>
          <w:ilvl w:val="0"/>
          <w:numId w:val="7"/>
        </w:numPr>
      </w:pPr>
      <w:r w:rsidRPr="00DA3616">
        <w:rPr>
          <w:b/>
          <w:bCs/>
        </w:rPr>
        <w:t>Tree health care:</w:t>
      </w:r>
      <w:r>
        <w:t xml:space="preserve"> </w:t>
      </w:r>
      <w:r w:rsidR="00B7085B">
        <w:t>t</w:t>
      </w:r>
      <w:r>
        <w:t>his may include treatment of nutrient deficiencies, fungal diseases or severe insect pests (for example, Elm Leaf Beetle)</w:t>
      </w:r>
      <w:r w:rsidR="008B4089">
        <w:t xml:space="preserve">, or </w:t>
      </w:r>
      <w:r>
        <w:t>cable bracing to reduce the risk of limb failure.</w:t>
      </w:r>
    </w:p>
    <w:p w14:paraId="61B406C4" w14:textId="7FE206F4" w:rsidR="00DA3616" w:rsidRDefault="00DA3616" w:rsidP="008B4089">
      <w:pPr>
        <w:ind w:left="360" w:hanging="360"/>
      </w:pPr>
      <w:r>
        <w:t>When referring to tree maintenance works detailed above</w:t>
      </w:r>
      <w:r w:rsidR="008B4089">
        <w:t>:</w:t>
      </w:r>
    </w:p>
    <w:p w14:paraId="0AE8A734" w14:textId="484B920F" w:rsidR="00DA3616" w:rsidRDefault="00B7085B" w:rsidP="00B7085B">
      <w:pPr>
        <w:pStyle w:val="ListParagraph"/>
        <w:numPr>
          <w:ilvl w:val="0"/>
          <w:numId w:val="7"/>
        </w:numPr>
      </w:pPr>
      <w:r>
        <w:t>f</w:t>
      </w:r>
      <w:r w:rsidR="00DA3616">
        <w:t>or pruning, tree health care and other tree works, the Arborist or tree specialist engaged must hold a minimum Level 3 Certificate in Arboriculture</w:t>
      </w:r>
      <w:r w:rsidR="008B4089">
        <w:t>.</w:t>
      </w:r>
      <w:r w:rsidR="00DA3616">
        <w:t xml:space="preserve"> </w:t>
      </w:r>
    </w:p>
    <w:p w14:paraId="453BE48C" w14:textId="2A7526CF" w:rsidR="00DA3616" w:rsidRDefault="00B7085B" w:rsidP="00B7085B">
      <w:pPr>
        <w:pStyle w:val="ListParagraph"/>
        <w:numPr>
          <w:ilvl w:val="0"/>
          <w:numId w:val="7"/>
        </w:numPr>
      </w:pPr>
      <w:r>
        <w:t>f</w:t>
      </w:r>
      <w:r w:rsidR="00DA3616">
        <w:t>or consulting Arboricultural services, the Arborist or tree specialist engaged must hold a minimum Level 5 Diploma in Arboriculture</w:t>
      </w:r>
      <w:r w:rsidR="008B4089">
        <w:t>.</w:t>
      </w:r>
      <w:r w:rsidR="00DA3616">
        <w:t xml:space="preserve"> </w:t>
      </w:r>
    </w:p>
    <w:p w14:paraId="1E728FD8" w14:textId="232A6761" w:rsidR="00DA3616" w:rsidRDefault="00B7085B" w:rsidP="00B7085B">
      <w:pPr>
        <w:pStyle w:val="ListParagraph"/>
        <w:numPr>
          <w:ilvl w:val="0"/>
          <w:numId w:val="7"/>
        </w:numPr>
      </w:pPr>
      <w:proofErr w:type="spellStart"/>
      <w:r>
        <w:t>t</w:t>
      </w:r>
      <w:r w:rsidR="00DA3616">
        <w:t>he</w:t>
      </w:r>
      <w:proofErr w:type="spellEnd"/>
      <w:r w:rsidR="00DA3616">
        <w:t xml:space="preserve"> engaged contractor must be adequately insured to undertake the nominated works. </w:t>
      </w:r>
    </w:p>
    <w:p w14:paraId="7238E49C" w14:textId="74EA2173" w:rsidR="000A7181" w:rsidRDefault="000A7181" w:rsidP="000A7181">
      <w:pPr>
        <w:pStyle w:val="Heading2"/>
        <w:rPr>
          <w:rFonts w:hint="eastAsia"/>
        </w:rPr>
      </w:pPr>
      <w:bookmarkStart w:id="19" w:name="_Ref200012990"/>
      <w:bookmarkStart w:id="20" w:name="_Toc218845393"/>
      <w:r>
        <w:t>Who can apply?</w:t>
      </w:r>
      <w:bookmarkEnd w:id="19"/>
      <w:bookmarkEnd w:id="20"/>
    </w:p>
    <w:p w14:paraId="4A614F9A" w14:textId="5777FAF5" w:rsidR="00032E89" w:rsidRDefault="008805A3" w:rsidP="0026708B">
      <w:r>
        <w:rPr>
          <w:lang w:val="en-US"/>
        </w:rPr>
        <w:t xml:space="preserve">To be eligible </w:t>
      </w:r>
      <w:r w:rsidR="00032E89">
        <w:rPr>
          <w:lang w:val="en-US"/>
        </w:rPr>
        <w:t xml:space="preserve">for a rebate </w:t>
      </w:r>
      <w:r>
        <w:rPr>
          <w:lang w:val="en-US"/>
        </w:rPr>
        <w:t xml:space="preserve">you must </w:t>
      </w:r>
      <w:r w:rsidR="00032E89">
        <w:rPr>
          <w:lang w:val="en-US"/>
        </w:rPr>
        <w:t>apply</w:t>
      </w:r>
      <w:r w:rsidRPr="008805A3">
        <w:t xml:space="preserve"> as</w:t>
      </w:r>
      <w:r w:rsidR="00032E89">
        <w:t xml:space="preserve"> either:</w:t>
      </w:r>
    </w:p>
    <w:p w14:paraId="7B78F5DB" w14:textId="77777777" w:rsidR="00032E89" w:rsidRDefault="008805A3" w:rsidP="00B7085B">
      <w:pPr>
        <w:pStyle w:val="ListParagraph"/>
        <w:numPr>
          <w:ilvl w:val="0"/>
          <w:numId w:val="11"/>
        </w:numPr>
      </w:pPr>
      <w:r w:rsidRPr="008805A3">
        <w:t>the property owner of the eligible exceptional tree</w:t>
      </w:r>
      <w:r w:rsidR="00032E89">
        <w:t>, or</w:t>
      </w:r>
    </w:p>
    <w:p w14:paraId="07C80159" w14:textId="1C22F110" w:rsidR="00326ADE" w:rsidRDefault="00032E89" w:rsidP="00B7085B">
      <w:pPr>
        <w:pStyle w:val="ListParagraph"/>
        <w:numPr>
          <w:ilvl w:val="0"/>
          <w:numId w:val="11"/>
        </w:numPr>
      </w:pPr>
      <w:r>
        <w:t>provide</w:t>
      </w:r>
      <w:r w:rsidR="008805A3" w:rsidRPr="008805A3">
        <w:t xml:space="preserve"> written consent from the property owner</w:t>
      </w:r>
      <w:r w:rsidR="0026708B">
        <w:t xml:space="preserve"> approving the works </w:t>
      </w:r>
      <w:r>
        <w:t xml:space="preserve">if you’re not the owner </w:t>
      </w:r>
      <w:r w:rsidR="0026708B">
        <w:t xml:space="preserve">(for example, property occupier, affected </w:t>
      </w:r>
      <w:proofErr w:type="spellStart"/>
      <w:r w:rsidR="0026708B">
        <w:t>neighbouring</w:t>
      </w:r>
      <w:proofErr w:type="spellEnd"/>
      <w:r w:rsidR="0026708B">
        <w:t xml:space="preserve"> property or on</w:t>
      </w:r>
      <w:r w:rsidR="00326ADE">
        <w:t xml:space="preserve"> your submitting an application</w:t>
      </w:r>
      <w:r w:rsidR="0026708B">
        <w:t xml:space="preserve"> behalf of your </w:t>
      </w:r>
      <w:proofErr w:type="gramStart"/>
      <w:r w:rsidR="00326ADE">
        <w:t>o</w:t>
      </w:r>
      <w:r w:rsidR="0026708B">
        <w:t>wners</w:t>
      </w:r>
      <w:proofErr w:type="gramEnd"/>
      <w:r w:rsidR="0026708B">
        <w:t xml:space="preserve"> corporation</w:t>
      </w:r>
      <w:r w:rsidR="00326ADE">
        <w:t xml:space="preserve"> / body corporate</w:t>
      </w:r>
      <w:r w:rsidR="0026708B">
        <w:t xml:space="preserve">). </w:t>
      </w:r>
    </w:p>
    <w:p w14:paraId="791C7E89" w14:textId="23BBBD30" w:rsidR="00326ADE" w:rsidRDefault="00326ADE" w:rsidP="00326ADE">
      <w:r w:rsidRPr="00326ADE">
        <w:t xml:space="preserve">If you are submitting this application on behalf of your </w:t>
      </w:r>
      <w:proofErr w:type="gramStart"/>
      <w:r w:rsidR="00B7085B">
        <w:t>o</w:t>
      </w:r>
      <w:r w:rsidR="00B7085B" w:rsidRPr="00326ADE">
        <w:t>wners</w:t>
      </w:r>
      <w:proofErr w:type="gramEnd"/>
      <w:r w:rsidRPr="00326ADE">
        <w:t xml:space="preserve"> corporation / </w:t>
      </w:r>
      <w:r>
        <w:t>b</w:t>
      </w:r>
      <w:r w:rsidRPr="00326ADE">
        <w:t>ody corporate, you will need written consent from them.</w:t>
      </w:r>
    </w:p>
    <w:p w14:paraId="5363285B" w14:textId="77777777" w:rsidR="000D4D3C" w:rsidRDefault="000D4D3C" w:rsidP="000D4D3C">
      <w:pPr>
        <w:pStyle w:val="Heading2"/>
        <w:rPr>
          <w:rFonts w:hint="eastAsia"/>
        </w:rPr>
      </w:pPr>
      <w:bookmarkStart w:id="21" w:name="_Ref200013158"/>
      <w:bookmarkStart w:id="22" w:name="_Ref200013289"/>
      <w:bookmarkStart w:id="23" w:name="_Toc218845394"/>
      <w:r>
        <w:t>How much funding can I ask for?</w:t>
      </w:r>
      <w:bookmarkEnd w:id="21"/>
      <w:bookmarkEnd w:id="22"/>
      <w:bookmarkEnd w:id="23"/>
      <w:r>
        <w:t xml:space="preserve"> </w:t>
      </w:r>
    </w:p>
    <w:p w14:paraId="4519ED1B" w14:textId="77777777" w:rsidR="00ED45DE" w:rsidRDefault="00F2532A" w:rsidP="000D4D3C">
      <w:r>
        <w:t>You can claim a rebate of up to</w:t>
      </w:r>
      <w:r w:rsidR="000D4D3C">
        <w:t xml:space="preserve"> $1,000 per eligible </w:t>
      </w:r>
      <w:r w:rsidR="000D4D3C" w:rsidRPr="00410C67">
        <w:t>tree</w:t>
      </w:r>
      <w:r w:rsidR="000D4D3C">
        <w:t xml:space="preserve">. </w:t>
      </w:r>
    </w:p>
    <w:p w14:paraId="1E100696" w14:textId="431D3DFD" w:rsidR="000D4D3C" w:rsidRDefault="000D4D3C" w:rsidP="000D4D3C">
      <w:r>
        <w:t xml:space="preserve">If multiple eligible trees exist on a residential property, rebates can be claimed for </w:t>
      </w:r>
      <w:r w:rsidRPr="00410C67">
        <w:t xml:space="preserve">two </w:t>
      </w:r>
      <w:r>
        <w:t>of these trees</w:t>
      </w:r>
      <w:r w:rsidR="00ED45DE">
        <w:t xml:space="preserve">, </w:t>
      </w:r>
      <w:r w:rsidR="005A4FCB">
        <w:t>or to the equivalent of $2,000 at the discretion of City of Melbourne</w:t>
      </w:r>
      <w:r w:rsidR="009B21BE">
        <w:t>.</w:t>
      </w:r>
    </w:p>
    <w:p w14:paraId="490EFCA8" w14:textId="7D30A3AF" w:rsidR="009B21BE" w:rsidRDefault="009B21BE" w:rsidP="009B21BE">
      <w:r>
        <w:t>The t</w:t>
      </w:r>
      <w:r w:rsidRPr="00DA1913">
        <w:t>ree maintenance work</w:t>
      </w:r>
      <w:r>
        <w:t xml:space="preserve"> must</w:t>
      </w:r>
      <w:r w:rsidRPr="00DA1913">
        <w:t xml:space="preserve"> </w:t>
      </w:r>
      <w:r>
        <w:t xml:space="preserve">have been completed and paid </w:t>
      </w:r>
      <w:r w:rsidRPr="002C52CD">
        <w:t xml:space="preserve">before you submit a rebate application. Rebates can be backdated for eligible works completed up to 12 months ago (since </w:t>
      </w:r>
      <w:r w:rsidR="002C52CD">
        <w:t xml:space="preserve">1 </w:t>
      </w:r>
      <w:r w:rsidR="002C52CD" w:rsidRPr="002C52CD">
        <w:t>January 2025</w:t>
      </w:r>
      <w:r w:rsidRPr="002C52CD">
        <w:t>).</w:t>
      </w:r>
    </w:p>
    <w:p w14:paraId="43B330D7" w14:textId="53DFE75A" w:rsidR="00D776C7" w:rsidRPr="00F2532A" w:rsidRDefault="00F2532A" w:rsidP="00D776C7">
      <w:pPr>
        <w:tabs>
          <w:tab w:val="left" w:pos="987"/>
        </w:tabs>
      </w:pPr>
      <w:r>
        <w:lastRenderedPageBreak/>
        <w:t>This rebate can be claimed on multiple occasions, until the full amount ($1,000) is claimed against the tree. R</w:t>
      </w:r>
      <w:r w:rsidRPr="00BC2822">
        <w:t xml:space="preserve">epeat applications may be considered if they clearly demonstrate that the work being undertaken is required maintenance </w:t>
      </w:r>
      <w:r>
        <w:t>as part of</w:t>
      </w:r>
      <w:r w:rsidRPr="00BC2822">
        <w:t xml:space="preserve"> on-going tree management plan.</w:t>
      </w:r>
      <w:r w:rsidR="00DC06AB" w:rsidRPr="00DC06AB">
        <w:t xml:space="preserve"> </w:t>
      </w:r>
      <w:r w:rsidR="00DC06AB">
        <w:t>This will occur at the discretion of City of Melbourne.</w:t>
      </w:r>
    </w:p>
    <w:p w14:paraId="628F8753" w14:textId="10EBA513" w:rsidR="00814F9D" w:rsidRDefault="00916A05" w:rsidP="000D4D3C">
      <w:r>
        <w:t>Exceptional trees</w:t>
      </w:r>
      <w:r w:rsidR="00814F9D">
        <w:t xml:space="preserve"> </w:t>
      </w:r>
      <w:r>
        <w:t xml:space="preserve">can span across multiple property boundaries. </w:t>
      </w:r>
      <w:r w:rsidR="006F58A3">
        <w:t xml:space="preserve">If this is the case, </w:t>
      </w:r>
      <w:r w:rsidR="00922869">
        <w:t>we encourage you to speak to your</w:t>
      </w:r>
      <w:r w:rsidR="006F58A3">
        <w:t xml:space="preserve"> affected</w:t>
      </w:r>
      <w:r w:rsidR="00922869">
        <w:t xml:space="preserve"> neighbours </w:t>
      </w:r>
      <w:r w:rsidR="006F58A3">
        <w:t xml:space="preserve">about </w:t>
      </w:r>
      <w:r w:rsidR="00814F9D">
        <w:t xml:space="preserve">your </w:t>
      </w:r>
      <w:r w:rsidR="006F58A3">
        <w:t>tree maintenance plans and make sure they’re aware of what is happening.</w:t>
      </w:r>
      <w:r w:rsidR="00814F9D">
        <w:t xml:space="preserve"> </w:t>
      </w:r>
    </w:p>
    <w:p w14:paraId="6D9F39C8" w14:textId="1C02AD24" w:rsidR="000D4D3C" w:rsidRPr="00032E89" w:rsidRDefault="00D776C7" w:rsidP="000D4D3C">
      <w:r>
        <w:t xml:space="preserve">It is important to note that the $1,000 rebate cap is associated with the tree and not the property. So, if for example, you want to maintain an eligible exceptional tree that overhangs your property, you should check with the tree owner if any rebate has already been claimed for the tree and the amount received. If less than $1,000 has been claimed, you may be eligible to claim the remaining amount through another rebate application. </w:t>
      </w:r>
    </w:p>
    <w:p w14:paraId="3BA0CFB5" w14:textId="43474D29" w:rsidR="005F195C" w:rsidRPr="00490D4F" w:rsidRDefault="005F195C" w:rsidP="00591996">
      <w:pPr>
        <w:pStyle w:val="Heading1"/>
        <w:rPr>
          <w:rFonts w:hint="eastAsia"/>
        </w:rPr>
      </w:pPr>
      <w:bookmarkStart w:id="24" w:name="_Ref200013182"/>
      <w:bookmarkStart w:id="25" w:name="_Toc218845395"/>
      <w:r>
        <w:t>Required documentation</w:t>
      </w:r>
      <w:r w:rsidR="00A857E8">
        <w:t xml:space="preserve"> for application</w:t>
      </w:r>
      <w:bookmarkEnd w:id="24"/>
      <w:bookmarkEnd w:id="25"/>
    </w:p>
    <w:p w14:paraId="234D19A3" w14:textId="6E0979C2" w:rsidR="005F195C" w:rsidRDefault="008B4089" w:rsidP="005F195C">
      <w:pPr>
        <w:rPr>
          <w:lang w:val="en-US"/>
        </w:rPr>
      </w:pPr>
      <w:r>
        <w:rPr>
          <w:lang w:val="en-US"/>
        </w:rPr>
        <w:t>Y</w:t>
      </w:r>
      <w:r w:rsidR="00D134F3">
        <w:rPr>
          <w:lang w:val="en-US"/>
        </w:rPr>
        <w:t>ou are required to submit the following documentation</w:t>
      </w:r>
      <w:r>
        <w:rPr>
          <w:lang w:val="en-US"/>
        </w:rPr>
        <w:t xml:space="preserve"> in your application</w:t>
      </w:r>
      <w:r w:rsidR="00D134F3">
        <w:rPr>
          <w:lang w:val="en-US"/>
        </w:rPr>
        <w:t>:</w:t>
      </w:r>
    </w:p>
    <w:p w14:paraId="7F7F2431" w14:textId="17B7209B" w:rsidR="0026708B" w:rsidRDefault="0026708B" w:rsidP="00B7085B">
      <w:pPr>
        <w:pStyle w:val="ListParagraph"/>
        <w:numPr>
          <w:ilvl w:val="0"/>
          <w:numId w:val="8"/>
        </w:numPr>
      </w:pPr>
      <w:r>
        <w:t>Written consent from the property owner who approved the tree maintenance works (if required).</w:t>
      </w:r>
    </w:p>
    <w:p w14:paraId="0A1CECCF" w14:textId="0D25D593" w:rsidR="00D134F3" w:rsidRDefault="001C2FF9" w:rsidP="00B7085B">
      <w:pPr>
        <w:pStyle w:val="ListParagraph"/>
        <w:numPr>
          <w:ilvl w:val="0"/>
          <w:numId w:val="8"/>
        </w:numPr>
      </w:pPr>
      <w:r w:rsidRPr="001C2FF9">
        <w:t>Evidence of the works completed</w:t>
      </w:r>
      <w:r>
        <w:t>. This must</w:t>
      </w:r>
      <w:r w:rsidRPr="001C2FF9">
        <w:t xml:space="preserve"> includ</w:t>
      </w:r>
      <w:r>
        <w:t>e</w:t>
      </w:r>
      <w:r w:rsidRPr="005257C8">
        <w:t xml:space="preserve"> a</w:t>
      </w:r>
      <w:r>
        <w:t>t least one</w:t>
      </w:r>
      <w:r w:rsidRPr="005257C8">
        <w:t xml:space="preserve"> photo</w:t>
      </w:r>
      <w:r>
        <w:t>graph</w:t>
      </w:r>
      <w:r w:rsidRPr="005257C8">
        <w:t xml:space="preserve"> of the tree</w:t>
      </w:r>
      <w:r>
        <w:t>. Other s</w:t>
      </w:r>
      <w:r w:rsidRPr="005257C8">
        <w:t xml:space="preserve">upporting documentation </w:t>
      </w:r>
      <w:r>
        <w:t>that can be uploaded includes Arborist assessments and reports.</w:t>
      </w:r>
    </w:p>
    <w:p w14:paraId="0D1D1097" w14:textId="52EE9D6C" w:rsidR="001C2FF9" w:rsidRDefault="001C2FF9" w:rsidP="00B7085B">
      <w:pPr>
        <w:pStyle w:val="ListParagraph"/>
        <w:numPr>
          <w:ilvl w:val="0"/>
          <w:numId w:val="8"/>
        </w:numPr>
      </w:pPr>
      <w:r>
        <w:t>C</w:t>
      </w:r>
      <w:r w:rsidRPr="001C2FF9">
        <w:t>opy of the paid tax invoice for the works completed</w:t>
      </w:r>
      <w:r>
        <w:t>.</w:t>
      </w:r>
    </w:p>
    <w:p w14:paraId="0C401EB1" w14:textId="2DB8F30E" w:rsidR="000D4D3C" w:rsidRPr="00B7085B" w:rsidRDefault="001C2FF9" w:rsidP="001C2FF9">
      <w:r>
        <w:t xml:space="preserve">If you are successful in your rebate submission, you will be required to provide your bank and account details to City of Melbourne to receive payment. </w:t>
      </w:r>
    </w:p>
    <w:p w14:paraId="2C2D0AE3" w14:textId="72131785" w:rsidR="005F195C" w:rsidRPr="00D21454" w:rsidRDefault="005F195C" w:rsidP="00114AFE">
      <w:pPr>
        <w:pStyle w:val="Heading1"/>
        <w:rPr>
          <w:rFonts w:hint="eastAsia"/>
        </w:rPr>
      </w:pPr>
      <w:bookmarkStart w:id="26" w:name="_Toc218845396"/>
      <w:r>
        <w:t>Submitting your application</w:t>
      </w:r>
      <w:bookmarkEnd w:id="26"/>
    </w:p>
    <w:p w14:paraId="5707633B" w14:textId="460C2D03" w:rsidR="005F195C" w:rsidRDefault="00A857E8" w:rsidP="005F195C">
      <w:pPr>
        <w:rPr>
          <w:lang w:val="en-US"/>
        </w:rPr>
      </w:pPr>
      <w:r>
        <w:rPr>
          <w:lang w:val="en-US"/>
        </w:rPr>
        <w:t>A</w:t>
      </w:r>
      <w:r w:rsidR="005F195C">
        <w:rPr>
          <w:lang w:val="en-US"/>
        </w:rPr>
        <w:t xml:space="preserve">pplications must be submitted online via the </w:t>
      </w:r>
      <w:proofErr w:type="spellStart"/>
      <w:r w:rsidR="005F195C">
        <w:rPr>
          <w:lang w:val="en-US"/>
        </w:rPr>
        <w:t>SmartyGrants</w:t>
      </w:r>
      <w:proofErr w:type="spellEnd"/>
      <w:r w:rsidR="005F195C">
        <w:rPr>
          <w:lang w:val="en-US"/>
        </w:rPr>
        <w:t xml:space="preserve"> system. The link to </w:t>
      </w:r>
      <w:proofErr w:type="spellStart"/>
      <w:r w:rsidR="005F195C">
        <w:rPr>
          <w:lang w:val="en-US"/>
        </w:rPr>
        <w:t>SmartyGrants</w:t>
      </w:r>
      <w:proofErr w:type="spellEnd"/>
      <w:r w:rsidR="005F195C">
        <w:rPr>
          <w:lang w:val="en-US"/>
        </w:rPr>
        <w:t xml:space="preserve"> is provided on the </w:t>
      </w:r>
      <w:hyperlink r:id="rId13" w:history="1">
        <w:r w:rsidR="00114AFE" w:rsidRPr="00114AFE">
          <w:rPr>
            <w:rStyle w:val="Hyperlink"/>
            <w:lang w:val="en-US"/>
          </w:rPr>
          <w:t>Exceptional Tree Register</w:t>
        </w:r>
        <w:r w:rsidR="005F195C" w:rsidRPr="00114AFE">
          <w:rPr>
            <w:rStyle w:val="Hyperlink"/>
            <w:lang w:val="en-US"/>
          </w:rPr>
          <w:t xml:space="preserve"> website</w:t>
        </w:r>
      </w:hyperlink>
      <w:r w:rsidR="00564AC7">
        <w:rPr>
          <w:rStyle w:val="Hyperlink"/>
          <w:lang w:val="en-US"/>
        </w:rPr>
        <w:fldChar w:fldCharType="begin"/>
      </w:r>
      <w:r w:rsidR="00564AC7">
        <w:rPr>
          <w:rStyle w:val="Hyperlink"/>
          <w:lang w:val="en-US"/>
        </w:rPr>
        <w:instrText xml:space="preserve"> NOTEREF _Ref198732502 \f \h </w:instrText>
      </w:r>
      <w:r w:rsidR="00564AC7">
        <w:rPr>
          <w:rStyle w:val="Hyperlink"/>
          <w:lang w:val="en-US"/>
        </w:rPr>
      </w:r>
      <w:r w:rsidR="00564AC7">
        <w:rPr>
          <w:rStyle w:val="Hyperlink"/>
          <w:lang w:val="en-US"/>
        </w:rPr>
        <w:fldChar w:fldCharType="separate"/>
      </w:r>
      <w:r w:rsidR="00564AC7" w:rsidRPr="00564AC7">
        <w:rPr>
          <w:rStyle w:val="FootnoteReference"/>
        </w:rPr>
        <w:t>1</w:t>
      </w:r>
      <w:r w:rsidR="00564AC7">
        <w:rPr>
          <w:rStyle w:val="Hyperlink"/>
          <w:lang w:val="en-US"/>
        </w:rPr>
        <w:fldChar w:fldCharType="end"/>
      </w:r>
      <w:r w:rsidR="005F195C">
        <w:rPr>
          <w:lang w:val="en-US"/>
        </w:rPr>
        <w:t xml:space="preserve">. </w:t>
      </w:r>
      <w:proofErr w:type="gramStart"/>
      <w:r w:rsidR="005F195C">
        <w:rPr>
          <w:lang w:val="en-US"/>
        </w:rPr>
        <w:t>In order to</w:t>
      </w:r>
      <w:proofErr w:type="gramEnd"/>
      <w:r w:rsidR="005F195C">
        <w:rPr>
          <w:lang w:val="en-US"/>
        </w:rPr>
        <w:t xml:space="preserve"> access the system, you will need to create an applicant profile. This will allow you to save your application and return to it again.</w:t>
      </w:r>
    </w:p>
    <w:p w14:paraId="5176B42F" w14:textId="77777777" w:rsidR="005F195C" w:rsidRDefault="005F195C" w:rsidP="005F195C">
      <w:pPr>
        <w:rPr>
          <w:lang w:val="en-US"/>
        </w:rPr>
      </w:pPr>
      <w:r>
        <w:rPr>
          <w:lang w:val="en-US"/>
        </w:rPr>
        <w:t xml:space="preserve">Visit the </w:t>
      </w:r>
      <w:hyperlink r:id="rId14" w:history="1">
        <w:proofErr w:type="spellStart"/>
        <w:r w:rsidRPr="00490D4F">
          <w:rPr>
            <w:rStyle w:val="Hyperlink"/>
            <w:lang w:val="en-US"/>
          </w:rPr>
          <w:t>SmartyGrants</w:t>
        </w:r>
        <w:proofErr w:type="spellEnd"/>
        <w:r w:rsidRPr="00490D4F">
          <w:rPr>
            <w:rStyle w:val="Hyperlink"/>
            <w:lang w:val="en-US"/>
          </w:rPr>
          <w:t xml:space="preserve"> website</w:t>
        </w:r>
      </w:hyperlink>
      <w:r>
        <w:rPr>
          <w:rStyle w:val="Hyperlink"/>
          <w:rFonts w:ascii="ZWAdobeF" w:hAnsi="ZWAdobeF" w:cs="ZWAdobeF"/>
          <w:sz w:val="2"/>
          <w:szCs w:val="2"/>
          <w:lang w:val="en-US"/>
        </w:rPr>
        <w:t>3F</w:t>
      </w:r>
      <w:r>
        <w:rPr>
          <w:rStyle w:val="FootnoteReference"/>
          <w:lang w:val="en-US"/>
        </w:rPr>
        <w:footnoteReference w:id="3"/>
      </w:r>
      <w:r>
        <w:rPr>
          <w:lang w:val="en-US"/>
        </w:rPr>
        <w:t xml:space="preserve"> for more information.</w:t>
      </w:r>
    </w:p>
    <w:p w14:paraId="51EB628A" w14:textId="77777777" w:rsidR="005F195C" w:rsidRDefault="005F195C" w:rsidP="005F195C">
      <w:pPr>
        <w:pStyle w:val="Heading2"/>
        <w:rPr>
          <w:rFonts w:hint="eastAsia"/>
        </w:rPr>
      </w:pPr>
      <w:bookmarkStart w:id="27" w:name="_Toc218845397"/>
      <w:r>
        <w:t>Deadlines</w:t>
      </w:r>
      <w:bookmarkEnd w:id="27"/>
    </w:p>
    <w:p w14:paraId="3F28CACC" w14:textId="2B5123AC" w:rsidR="00114AFE" w:rsidRDefault="005F195C" w:rsidP="00F97766">
      <w:pPr>
        <w:rPr>
          <w:lang w:val="en-US"/>
        </w:rPr>
      </w:pPr>
      <w:r>
        <w:rPr>
          <w:lang w:val="en-US"/>
        </w:rPr>
        <w:t xml:space="preserve">Applications </w:t>
      </w:r>
      <w:r w:rsidR="00114AFE">
        <w:rPr>
          <w:lang w:val="en-US"/>
        </w:rPr>
        <w:t xml:space="preserve">open </w:t>
      </w:r>
      <w:r w:rsidR="002C52CD">
        <w:rPr>
          <w:lang w:val="en-US"/>
        </w:rPr>
        <w:t>19 January 2026</w:t>
      </w:r>
      <w:r w:rsidR="00F97766">
        <w:rPr>
          <w:lang w:val="en-US"/>
        </w:rPr>
        <w:t xml:space="preserve"> and</w:t>
      </w:r>
      <w:r w:rsidR="00114AFE">
        <w:rPr>
          <w:lang w:val="en-US"/>
        </w:rPr>
        <w:t xml:space="preserve"> can be </w:t>
      </w:r>
      <w:r w:rsidR="00F97766">
        <w:rPr>
          <w:lang w:val="en-US"/>
        </w:rPr>
        <w:t>submitted</w:t>
      </w:r>
      <w:r w:rsidR="00114AFE">
        <w:rPr>
          <w:lang w:val="en-US"/>
        </w:rPr>
        <w:t xml:space="preserve"> anytime </w:t>
      </w:r>
      <w:r w:rsidR="002C52CD">
        <w:rPr>
          <w:lang w:val="en-US"/>
        </w:rPr>
        <w:t xml:space="preserve">until 1 December </w:t>
      </w:r>
      <w:r w:rsidR="00114AFE">
        <w:rPr>
          <w:lang w:val="en-US"/>
        </w:rPr>
        <w:t>2026</w:t>
      </w:r>
      <w:r w:rsidR="00F97766">
        <w:rPr>
          <w:lang w:val="en-US"/>
        </w:rPr>
        <w:t>.</w:t>
      </w:r>
    </w:p>
    <w:p w14:paraId="398D9D84" w14:textId="2167ED9F" w:rsidR="005F195C" w:rsidRPr="00114AFE" w:rsidRDefault="005F195C" w:rsidP="00A857E8">
      <w:pPr>
        <w:pStyle w:val="Heading1"/>
        <w:rPr>
          <w:rFonts w:hint="eastAsia"/>
        </w:rPr>
      </w:pPr>
      <w:bookmarkStart w:id="28" w:name="_Toc218845398"/>
      <w:r>
        <w:t>Assessment process</w:t>
      </w:r>
      <w:bookmarkEnd w:id="28"/>
    </w:p>
    <w:p w14:paraId="407F4BCF" w14:textId="2D2650EE" w:rsidR="00251063" w:rsidRDefault="00F26B24" w:rsidP="00B7085B">
      <w:pPr>
        <w:pStyle w:val="ListParagraph"/>
        <w:numPr>
          <w:ilvl w:val="0"/>
          <w:numId w:val="10"/>
        </w:numPr>
      </w:pPr>
      <w:r w:rsidRPr="00251063">
        <w:t xml:space="preserve">When you </w:t>
      </w:r>
      <w:proofErr w:type="gramStart"/>
      <w:r w:rsidRPr="00251063">
        <w:t>submit an application</w:t>
      </w:r>
      <w:proofErr w:type="gramEnd"/>
      <w:r w:rsidRPr="00251063">
        <w:t xml:space="preserve">, you will receive a notification from </w:t>
      </w:r>
      <w:proofErr w:type="spellStart"/>
      <w:r w:rsidRPr="00251063">
        <w:t>Smarty</w:t>
      </w:r>
      <w:r w:rsidR="00E73137">
        <w:t>G</w:t>
      </w:r>
      <w:r w:rsidRPr="00251063">
        <w:t>rants</w:t>
      </w:r>
      <w:proofErr w:type="spellEnd"/>
      <w:r w:rsidRPr="00251063">
        <w:t xml:space="preserve"> confirming your application. </w:t>
      </w:r>
    </w:p>
    <w:p w14:paraId="356FED78" w14:textId="22F968AB" w:rsidR="00251063" w:rsidRDefault="00A94C7A" w:rsidP="00B7085B">
      <w:pPr>
        <w:pStyle w:val="ListParagraph"/>
        <w:numPr>
          <w:ilvl w:val="0"/>
          <w:numId w:val="10"/>
        </w:numPr>
      </w:pPr>
      <w:r w:rsidRPr="00A94C7A">
        <w:t xml:space="preserve">Your application will be reviewed by an internal Urban Forester against the rebate eligibility requirements. </w:t>
      </w:r>
      <w:r w:rsidR="00FA28B1">
        <w:t>Applications</w:t>
      </w:r>
      <w:r w:rsidR="00FA28B1" w:rsidRPr="00FA28B1">
        <w:t xml:space="preserve"> will be reviewed in the order of when City of Melbourne receives the application.</w:t>
      </w:r>
    </w:p>
    <w:p w14:paraId="5856B7EA" w14:textId="09643521" w:rsidR="00251063" w:rsidRPr="00251063" w:rsidRDefault="00B140B3" w:rsidP="00B7085B">
      <w:pPr>
        <w:pStyle w:val="ListParagraph"/>
        <w:numPr>
          <w:ilvl w:val="0"/>
          <w:numId w:val="10"/>
        </w:numPr>
      </w:pPr>
      <w:r>
        <w:rPr>
          <w:rFonts w:eastAsia="Cambria"/>
        </w:rPr>
        <w:t>We will notify you</w:t>
      </w:r>
      <w:r w:rsidR="00A94C7A">
        <w:rPr>
          <w:rFonts w:eastAsia="Cambria"/>
        </w:rPr>
        <w:t xml:space="preserve"> by</w:t>
      </w:r>
      <w:r w:rsidR="000C103B" w:rsidRPr="00251063">
        <w:rPr>
          <w:rFonts w:eastAsia="Cambria"/>
        </w:rPr>
        <w:t xml:space="preserve"> email with an outcome</w:t>
      </w:r>
      <w:r>
        <w:rPr>
          <w:rFonts w:eastAsia="Cambria"/>
        </w:rPr>
        <w:t>. This will happen</w:t>
      </w:r>
      <w:r w:rsidR="000C103B" w:rsidRPr="00251063">
        <w:rPr>
          <w:rFonts w:eastAsia="Cambria"/>
        </w:rPr>
        <w:t xml:space="preserve"> up to four weeks after </w:t>
      </w:r>
      <w:r>
        <w:rPr>
          <w:rFonts w:eastAsia="Cambria"/>
        </w:rPr>
        <w:t xml:space="preserve">your </w:t>
      </w:r>
      <w:r w:rsidR="000C103B" w:rsidRPr="00251063">
        <w:rPr>
          <w:rFonts w:eastAsia="Cambria"/>
        </w:rPr>
        <w:t xml:space="preserve">application </w:t>
      </w:r>
      <w:r>
        <w:rPr>
          <w:rFonts w:eastAsia="Cambria"/>
        </w:rPr>
        <w:t>has been</w:t>
      </w:r>
      <w:r w:rsidR="000C103B" w:rsidRPr="00251063">
        <w:rPr>
          <w:rFonts w:eastAsia="Cambria"/>
        </w:rPr>
        <w:t xml:space="preserve"> submitted. </w:t>
      </w:r>
    </w:p>
    <w:p w14:paraId="24BC5586" w14:textId="1CEA46A2" w:rsidR="00FA28B1" w:rsidRPr="00ED45DE" w:rsidRDefault="000C103B" w:rsidP="00B7085B">
      <w:pPr>
        <w:pStyle w:val="ListParagraph"/>
        <w:numPr>
          <w:ilvl w:val="0"/>
          <w:numId w:val="10"/>
        </w:numPr>
      </w:pPr>
      <w:r>
        <w:lastRenderedPageBreak/>
        <w:t xml:space="preserve">If you are successful in your rebate submission, you will be required to provide your bank and account details to City of Melbourne to receive payment. </w:t>
      </w:r>
    </w:p>
    <w:p w14:paraId="2321E12C" w14:textId="492A6B18" w:rsidR="000C103B" w:rsidRDefault="000C103B" w:rsidP="00F26B24">
      <w:pPr>
        <w:pStyle w:val="Heading1"/>
        <w:rPr>
          <w:rFonts w:hint="eastAsia"/>
        </w:rPr>
      </w:pPr>
      <w:bookmarkStart w:id="29" w:name="_Toc218845399"/>
      <w:r>
        <w:t>Frequently Asked Questions (FAQs)</w:t>
      </w:r>
      <w:bookmarkEnd w:id="29"/>
    </w:p>
    <w:p w14:paraId="21790DA8" w14:textId="12F4CA58" w:rsidR="000C103B" w:rsidRDefault="000C103B" w:rsidP="00DE7EDF">
      <w:pPr>
        <w:rPr>
          <w:b/>
          <w:bCs/>
        </w:rPr>
      </w:pPr>
      <w:r w:rsidRPr="00DE7EDF">
        <w:rPr>
          <w:b/>
          <w:bCs/>
        </w:rPr>
        <w:t xml:space="preserve">What </w:t>
      </w:r>
      <w:r w:rsidR="00F97766">
        <w:rPr>
          <w:b/>
          <w:bCs/>
        </w:rPr>
        <w:t>won’t be funded</w:t>
      </w:r>
      <w:r w:rsidRPr="00DE7EDF">
        <w:rPr>
          <w:b/>
          <w:bCs/>
        </w:rPr>
        <w:t xml:space="preserve">? </w:t>
      </w:r>
    </w:p>
    <w:p w14:paraId="0793F990" w14:textId="3B59863A" w:rsidR="0097674C" w:rsidRPr="0097674C" w:rsidRDefault="00F97766" w:rsidP="00DE7EDF">
      <w:r>
        <w:t xml:space="preserve">We won’t issue you a </w:t>
      </w:r>
      <w:r w:rsidR="0097674C" w:rsidRPr="0097674C">
        <w:t>rebate for:</w:t>
      </w:r>
    </w:p>
    <w:p w14:paraId="0C584B56" w14:textId="016A606A" w:rsidR="000C103B" w:rsidRDefault="00B7085B" w:rsidP="00B7085B">
      <w:pPr>
        <w:pStyle w:val="ListParagraph"/>
        <w:numPr>
          <w:ilvl w:val="0"/>
          <w:numId w:val="9"/>
        </w:numPr>
      </w:pPr>
      <w:r>
        <w:t>a</w:t>
      </w:r>
      <w:r w:rsidR="000C103B">
        <w:t xml:space="preserve">ny tree that is not listed in </w:t>
      </w:r>
      <w:r w:rsidR="00EA2BDF">
        <w:fldChar w:fldCharType="begin"/>
      </w:r>
      <w:r w:rsidR="00EA2BDF">
        <w:instrText xml:space="preserve"> REF _Ref200012813 \h </w:instrText>
      </w:r>
      <w:r w:rsidR="00EA2BDF">
        <w:fldChar w:fldCharType="separate"/>
      </w:r>
      <w:r w:rsidR="00EA2BDF">
        <w:rPr>
          <w:rFonts w:hint="eastAsia"/>
        </w:rPr>
        <w:t xml:space="preserve">Table </w:t>
      </w:r>
      <w:r w:rsidR="00EA2BDF">
        <w:rPr>
          <w:rFonts w:hint="eastAsia"/>
          <w:noProof/>
        </w:rPr>
        <w:t>1</w:t>
      </w:r>
      <w:r w:rsidR="00EA2BDF">
        <w:fldChar w:fldCharType="end"/>
      </w:r>
      <w:r w:rsidR="000C103B">
        <w:t xml:space="preserve">. This </w:t>
      </w:r>
      <w:r w:rsidR="0097674C">
        <w:t>comprises</w:t>
      </w:r>
      <w:r w:rsidR="000C103B">
        <w:t xml:space="preserve"> </w:t>
      </w:r>
    </w:p>
    <w:p w14:paraId="4E104D2C" w14:textId="77777777" w:rsidR="000C103B" w:rsidRDefault="000C103B" w:rsidP="00B7085B">
      <w:pPr>
        <w:pStyle w:val="ListParagraph"/>
        <w:numPr>
          <w:ilvl w:val="1"/>
          <w:numId w:val="9"/>
        </w:numPr>
      </w:pPr>
      <w:r>
        <w:t>any tree that is not listed on City of Melbourne Exceptional Tree Register 2019</w:t>
      </w:r>
    </w:p>
    <w:p w14:paraId="74E99CD0" w14:textId="77777777" w:rsidR="000C103B" w:rsidRDefault="000C103B" w:rsidP="00B7085B">
      <w:pPr>
        <w:pStyle w:val="ListParagraph"/>
        <w:numPr>
          <w:ilvl w:val="1"/>
          <w:numId w:val="9"/>
        </w:numPr>
      </w:pPr>
      <w:r>
        <w:t>an exceptional tree located on non-residential land. Non-residential land may include (but not limited to)</w:t>
      </w:r>
    </w:p>
    <w:p w14:paraId="3CA5E4F7" w14:textId="77777777" w:rsidR="000C103B" w:rsidRDefault="000C103B" w:rsidP="00B7085B">
      <w:pPr>
        <w:pStyle w:val="ListParagraph"/>
        <w:numPr>
          <w:ilvl w:val="2"/>
          <w:numId w:val="9"/>
        </w:numPr>
      </w:pPr>
      <w:r>
        <w:t>government-owned and managed land</w:t>
      </w:r>
    </w:p>
    <w:p w14:paraId="5CA2FDB2" w14:textId="77777777" w:rsidR="000C103B" w:rsidRDefault="000C103B" w:rsidP="00B7085B">
      <w:pPr>
        <w:pStyle w:val="ListParagraph"/>
        <w:numPr>
          <w:ilvl w:val="2"/>
          <w:numId w:val="9"/>
        </w:numPr>
      </w:pPr>
      <w:r>
        <w:t xml:space="preserve">education institutions such as universities </w:t>
      </w:r>
    </w:p>
    <w:p w14:paraId="443F4A38" w14:textId="77777777" w:rsidR="000C103B" w:rsidRDefault="000C103B" w:rsidP="00B7085B">
      <w:pPr>
        <w:pStyle w:val="ListParagraph"/>
        <w:numPr>
          <w:ilvl w:val="2"/>
          <w:numId w:val="9"/>
        </w:numPr>
      </w:pPr>
      <w:r>
        <w:t>places of worship such as churches</w:t>
      </w:r>
    </w:p>
    <w:p w14:paraId="27D9989D" w14:textId="77777777" w:rsidR="000C103B" w:rsidRDefault="000C103B" w:rsidP="00B7085B">
      <w:pPr>
        <w:pStyle w:val="ListParagraph"/>
        <w:numPr>
          <w:ilvl w:val="2"/>
          <w:numId w:val="9"/>
        </w:numPr>
      </w:pPr>
      <w:r>
        <w:t xml:space="preserve">commercial </w:t>
      </w:r>
      <w:proofErr w:type="spellStart"/>
      <w:r>
        <w:t>organisations</w:t>
      </w:r>
      <w:proofErr w:type="spellEnd"/>
      <w:r>
        <w:t xml:space="preserve"> and developments.</w:t>
      </w:r>
    </w:p>
    <w:p w14:paraId="601D9746" w14:textId="793D4907" w:rsidR="000C103B" w:rsidRDefault="00B7085B" w:rsidP="00B7085B">
      <w:pPr>
        <w:pStyle w:val="ListParagraph"/>
        <w:numPr>
          <w:ilvl w:val="0"/>
          <w:numId w:val="9"/>
        </w:numPr>
      </w:pPr>
      <w:r>
        <w:t>t</w:t>
      </w:r>
      <w:r w:rsidR="000C103B">
        <w:t>he removal of an exceptional tree, including if it is considered emergency works.</w:t>
      </w:r>
    </w:p>
    <w:p w14:paraId="7F0847E5" w14:textId="68352A6A" w:rsidR="000C103B" w:rsidRDefault="00B7085B" w:rsidP="00B7085B">
      <w:pPr>
        <w:pStyle w:val="ListParagraph"/>
        <w:numPr>
          <w:ilvl w:val="0"/>
          <w:numId w:val="9"/>
        </w:numPr>
      </w:pPr>
      <w:r>
        <w:t>w</w:t>
      </w:r>
      <w:r w:rsidR="000C103B">
        <w:t xml:space="preserve">orks which were completed prior to </w:t>
      </w:r>
      <w:r w:rsidR="002C52CD">
        <w:t>1 January 2025</w:t>
      </w:r>
      <w:r w:rsidR="000C103B">
        <w:t xml:space="preserve">. </w:t>
      </w:r>
    </w:p>
    <w:p w14:paraId="3D59DD9E" w14:textId="24FDD6C9" w:rsidR="000C103B" w:rsidRDefault="00B7085B" w:rsidP="00B7085B">
      <w:pPr>
        <w:pStyle w:val="ListParagraph"/>
        <w:numPr>
          <w:ilvl w:val="0"/>
          <w:numId w:val="9"/>
        </w:numPr>
      </w:pPr>
      <w:r>
        <w:t>w</w:t>
      </w:r>
      <w:r w:rsidR="000C103B">
        <w:t xml:space="preserve">orks that have been undertaken to the exceptional tree that are not in accordance with </w:t>
      </w:r>
      <w:hyperlink r:id="rId15" w:history="1">
        <w:r w:rsidR="000C103B" w:rsidRPr="000C103B">
          <w:rPr>
            <w:rStyle w:val="Hyperlink"/>
          </w:rPr>
          <w:t>Schedule 2 to the Environmental Significance Overlay</w:t>
        </w:r>
      </w:hyperlink>
      <w:r w:rsidR="00564AC7">
        <w:rPr>
          <w:rStyle w:val="Hyperlink"/>
        </w:rPr>
        <w:fldChar w:fldCharType="begin"/>
      </w:r>
      <w:r w:rsidR="00564AC7">
        <w:rPr>
          <w:rStyle w:val="Hyperlink"/>
        </w:rPr>
        <w:instrText xml:space="preserve"> NOTEREF _Ref198736846 \f \h </w:instrText>
      </w:r>
      <w:r w:rsidR="00564AC7">
        <w:rPr>
          <w:rStyle w:val="Hyperlink"/>
        </w:rPr>
      </w:r>
      <w:r w:rsidR="00564AC7">
        <w:rPr>
          <w:rStyle w:val="Hyperlink"/>
        </w:rPr>
        <w:fldChar w:fldCharType="separate"/>
      </w:r>
      <w:r w:rsidR="00564AC7" w:rsidRPr="00564AC7">
        <w:rPr>
          <w:rStyle w:val="FootnoteReference"/>
        </w:rPr>
        <w:t>2</w:t>
      </w:r>
      <w:r w:rsidR="00564AC7">
        <w:rPr>
          <w:rStyle w:val="Hyperlink"/>
        </w:rPr>
        <w:fldChar w:fldCharType="end"/>
      </w:r>
      <w:r w:rsidR="000C103B">
        <w:t>.</w:t>
      </w:r>
    </w:p>
    <w:p w14:paraId="6965DCF7" w14:textId="71D481EB" w:rsidR="000C103B" w:rsidRDefault="00B7085B" w:rsidP="00B7085B">
      <w:pPr>
        <w:pStyle w:val="ListParagraph"/>
        <w:numPr>
          <w:ilvl w:val="0"/>
          <w:numId w:val="9"/>
        </w:numPr>
      </w:pPr>
      <w:r>
        <w:t>w</w:t>
      </w:r>
      <w:r w:rsidR="000C103B">
        <w:t xml:space="preserve">orks that have not been undertaken by qualified Arborist or tree specialist. </w:t>
      </w:r>
    </w:p>
    <w:p w14:paraId="757A352B" w14:textId="22A8629A" w:rsidR="00B7085B" w:rsidRPr="00B7085B" w:rsidRDefault="00B7085B" w:rsidP="00B7085B">
      <w:pPr>
        <w:pStyle w:val="ListParagraph"/>
        <w:numPr>
          <w:ilvl w:val="0"/>
          <w:numId w:val="9"/>
        </w:numPr>
      </w:pPr>
      <w:r>
        <w:t>w</w:t>
      </w:r>
      <w:r w:rsidR="000C103B">
        <w:t>orks that ha</w:t>
      </w:r>
      <w:r>
        <w:t>ve</w:t>
      </w:r>
      <w:r w:rsidR="000C103B">
        <w:t xml:space="preserve"> not yet started or </w:t>
      </w:r>
      <w:r>
        <w:t>are</w:t>
      </w:r>
      <w:r w:rsidR="000C103B">
        <w:t xml:space="preserve"> still in progress.</w:t>
      </w:r>
    </w:p>
    <w:p w14:paraId="51C1592A" w14:textId="3EE51598" w:rsidR="000C103B" w:rsidRPr="00B7085B" w:rsidRDefault="000C103B" w:rsidP="00B7085B">
      <w:r w:rsidRPr="00B7085B">
        <w:rPr>
          <w:b/>
          <w:bCs/>
        </w:rPr>
        <w:t>What is considered a ‘residential property’?</w:t>
      </w:r>
    </w:p>
    <w:p w14:paraId="36CFE779" w14:textId="7455A9B5" w:rsidR="0097674C" w:rsidRDefault="0097674C" w:rsidP="0097674C">
      <w:r>
        <w:t xml:space="preserve">For the purpose of this rebate, we define a </w:t>
      </w:r>
      <w:r w:rsidRPr="00364F8C">
        <w:rPr>
          <w:b/>
          <w:bCs/>
        </w:rPr>
        <w:t>residential property</w:t>
      </w:r>
      <w:r>
        <w:t xml:space="preserve"> as private land that is primarily intended for housing and must be owned by an individual or residential </w:t>
      </w:r>
      <w:proofErr w:type="gramStart"/>
      <w:r>
        <w:t>owners</w:t>
      </w:r>
      <w:proofErr w:type="gramEnd"/>
      <w:r>
        <w:t xml:space="preserve"> corporation. This may include single dwelling houses, attached dwellings (terraces, units) and apartment buildings.</w:t>
      </w:r>
    </w:p>
    <w:p w14:paraId="7206C120" w14:textId="200755D9" w:rsidR="00FA28B1" w:rsidRDefault="0097674C" w:rsidP="000C103B">
      <w:r>
        <w:t xml:space="preserve">Based on this definition, City of Melbourne has reviewed the Exceptional Tree Register and created a list of eligible exceptional trees that are located on residential property. Refer to </w:t>
      </w:r>
      <w:r w:rsidR="00EA2BDF">
        <w:fldChar w:fldCharType="begin"/>
      </w:r>
      <w:r w:rsidR="00EA2BDF">
        <w:instrText xml:space="preserve"> REF _Ref200012813 \h </w:instrText>
      </w:r>
      <w:r w:rsidR="00EA2BDF">
        <w:fldChar w:fldCharType="separate"/>
      </w:r>
      <w:r w:rsidR="00EA2BDF">
        <w:rPr>
          <w:rFonts w:hint="eastAsia"/>
        </w:rPr>
        <w:t xml:space="preserve">Table </w:t>
      </w:r>
      <w:r w:rsidR="00EA2BDF">
        <w:rPr>
          <w:rFonts w:hint="eastAsia"/>
          <w:noProof/>
        </w:rPr>
        <w:t>1</w:t>
      </w:r>
      <w:r w:rsidR="00EA2BDF">
        <w:fldChar w:fldCharType="end"/>
      </w:r>
      <w:r>
        <w:t>.</w:t>
      </w:r>
    </w:p>
    <w:p w14:paraId="12FD1119" w14:textId="77777777" w:rsidR="000C103B" w:rsidRPr="00DE7EDF" w:rsidRDefault="000C103B" w:rsidP="00DE7EDF">
      <w:pPr>
        <w:rPr>
          <w:b/>
          <w:bCs/>
        </w:rPr>
      </w:pPr>
      <w:r w:rsidRPr="00DE7EDF">
        <w:rPr>
          <w:b/>
          <w:bCs/>
        </w:rPr>
        <w:t>Why are only residential properties eligible for this round of funding?</w:t>
      </w:r>
    </w:p>
    <w:p w14:paraId="1185AE9F" w14:textId="49EF8615" w:rsidR="000C103B" w:rsidRDefault="000C103B" w:rsidP="000C103B">
      <w:pPr>
        <w:tabs>
          <w:tab w:val="left" w:pos="987"/>
        </w:tabs>
      </w:pPr>
      <w:bookmarkStart w:id="30" w:name="_Hlk199858780"/>
      <w:r>
        <w:t xml:space="preserve">With a limited funding pool, this </w:t>
      </w:r>
      <w:r w:rsidR="0097674C">
        <w:t xml:space="preserve">rebate </w:t>
      </w:r>
      <w:r>
        <w:t xml:space="preserve">is aimed towards residential property owners who are expected to benefit greatest from financial support to maintain exceptional trees on their property. </w:t>
      </w:r>
    </w:p>
    <w:p w14:paraId="743ECCE9" w14:textId="5475363B" w:rsidR="002C52CD" w:rsidRDefault="000C103B" w:rsidP="000C103B">
      <w:pPr>
        <w:tabs>
          <w:tab w:val="left" w:pos="987"/>
        </w:tabs>
      </w:pPr>
      <w:r>
        <w:t xml:space="preserve">While non-residential landowners are unable to apply for funding this time, we will evaluate the outcomes of the pilot round to help inform the scope and eligibility of future </w:t>
      </w:r>
      <w:r w:rsidR="00E73137">
        <w:t>rebate programs</w:t>
      </w:r>
      <w:r>
        <w:t>.</w:t>
      </w:r>
      <w:bookmarkEnd w:id="30"/>
    </w:p>
    <w:p w14:paraId="60390A26" w14:textId="77777777" w:rsidR="000C103B" w:rsidRPr="00DE7EDF" w:rsidRDefault="000C103B" w:rsidP="00DE7EDF">
      <w:pPr>
        <w:rPr>
          <w:b/>
          <w:bCs/>
        </w:rPr>
      </w:pPr>
      <w:r w:rsidRPr="00DE7EDF">
        <w:rPr>
          <w:b/>
          <w:bCs/>
        </w:rPr>
        <w:t>Can I apply for multiple rounds of funding for the same exceptional tree?</w:t>
      </w:r>
    </w:p>
    <w:p w14:paraId="48D09745" w14:textId="26C51226" w:rsidR="0039360E" w:rsidRDefault="000C103B" w:rsidP="000C103B">
      <w:pPr>
        <w:tabs>
          <w:tab w:val="left" w:pos="987"/>
        </w:tabs>
      </w:pPr>
      <w:bookmarkStart w:id="31" w:name="_Hlk199858785"/>
      <w:r>
        <w:t xml:space="preserve">This </w:t>
      </w:r>
      <w:r w:rsidR="00E73137">
        <w:t>rebate</w:t>
      </w:r>
      <w:r>
        <w:t xml:space="preserve"> can be claimed on multiple occasions, until the full $1,000 amount is claimed</w:t>
      </w:r>
      <w:r w:rsidR="0039360E">
        <w:t xml:space="preserve"> against an eligible tree</w:t>
      </w:r>
      <w:r>
        <w:t>.</w:t>
      </w:r>
      <w:r w:rsidR="0039360E">
        <w:t xml:space="preserve"> </w:t>
      </w:r>
    </w:p>
    <w:p w14:paraId="00802F03" w14:textId="11AE9D85" w:rsidR="00ED45DE" w:rsidRDefault="00ED45DE" w:rsidP="000C103B">
      <w:pPr>
        <w:tabs>
          <w:tab w:val="left" w:pos="987"/>
        </w:tabs>
      </w:pPr>
      <w:r>
        <w:t>It is also important to note that the $1,000 rebate cap is associated with the tree and not the property. If you’re not the property owner, we encourage you to speak with them first to check if any rebate has already been claimed for the tree before making a rebate application. You can also check this with the Urban Forest and Ecology team on the contact details below.</w:t>
      </w:r>
    </w:p>
    <w:p w14:paraId="7AE8B7A8" w14:textId="2FAE4B74" w:rsidR="000C103B" w:rsidRDefault="000C103B" w:rsidP="000C103B">
      <w:pPr>
        <w:tabs>
          <w:tab w:val="left" w:pos="987"/>
        </w:tabs>
      </w:pPr>
      <w:r>
        <w:lastRenderedPageBreak/>
        <w:t>Please note that repeat applications may be considered if they clearly demonstrate that the work being undertaken is required maintenance as part of on-going tree management plan. This will occur at the discretion of C</w:t>
      </w:r>
      <w:r w:rsidR="002645FD">
        <w:t>ity of Melbourne.</w:t>
      </w:r>
      <w:r w:rsidR="00F926BA">
        <w:t xml:space="preserve">  </w:t>
      </w:r>
    </w:p>
    <w:p w14:paraId="5F8BD900" w14:textId="7AF85C3B" w:rsidR="00D776C7" w:rsidRPr="00487888" w:rsidRDefault="00D776C7" w:rsidP="000C103B">
      <w:pPr>
        <w:tabs>
          <w:tab w:val="left" w:pos="987"/>
        </w:tabs>
        <w:rPr>
          <w:b/>
          <w:bCs/>
        </w:rPr>
      </w:pPr>
      <w:r w:rsidRPr="00487888">
        <w:rPr>
          <w:b/>
          <w:bCs/>
        </w:rPr>
        <w:t xml:space="preserve">An </w:t>
      </w:r>
      <w:r w:rsidR="00487888" w:rsidRPr="00487888">
        <w:rPr>
          <w:b/>
          <w:bCs/>
        </w:rPr>
        <w:t xml:space="preserve">eligible exceptional tree overhangs my </w:t>
      </w:r>
      <w:r w:rsidR="00927EA2" w:rsidRPr="00487888">
        <w:rPr>
          <w:b/>
          <w:bCs/>
        </w:rPr>
        <w:t>property,</w:t>
      </w:r>
      <w:r w:rsidR="00487888" w:rsidRPr="00487888">
        <w:rPr>
          <w:b/>
          <w:bCs/>
        </w:rPr>
        <w:t xml:space="preserve"> and I’d like to undertake maintenance of the tree. Would I be eligible for funding? </w:t>
      </w:r>
    </w:p>
    <w:bookmarkEnd w:id="31"/>
    <w:p w14:paraId="0B498DEA" w14:textId="7113DC14" w:rsidR="00487888" w:rsidRDefault="00D776C7" w:rsidP="00D776C7">
      <w:r>
        <w:t xml:space="preserve">It is important to note that the $1,000 rebate cap is associated with the tree and not the property. So, </w:t>
      </w:r>
      <w:r w:rsidR="00487888">
        <w:t xml:space="preserve">if </w:t>
      </w:r>
      <w:r>
        <w:t>you want to maintain an eligible exceptional tree that overhangs</w:t>
      </w:r>
      <w:r w:rsidR="00487888">
        <w:t xml:space="preserve"> or spans onto</w:t>
      </w:r>
      <w:r>
        <w:t xml:space="preserve"> your property</w:t>
      </w:r>
      <w:r w:rsidR="00B7085B">
        <w:t>,</w:t>
      </w:r>
      <w:r>
        <w:t xml:space="preserve"> you should</w:t>
      </w:r>
      <w:r w:rsidR="00487888">
        <w:t>:</w:t>
      </w:r>
    </w:p>
    <w:p w14:paraId="56D8410E" w14:textId="22C17EA8" w:rsidR="00564AC7" w:rsidRDefault="00B7085B" w:rsidP="00B7085B">
      <w:pPr>
        <w:pStyle w:val="ListParagraph"/>
        <w:numPr>
          <w:ilvl w:val="0"/>
          <w:numId w:val="12"/>
        </w:numPr>
      </w:pPr>
      <w:r>
        <w:t>c</w:t>
      </w:r>
      <w:r w:rsidR="00D776C7">
        <w:t>heck with the tree</w:t>
      </w:r>
      <w:r w:rsidR="00487888">
        <w:t xml:space="preserve"> property</w:t>
      </w:r>
      <w:r w:rsidR="00D776C7">
        <w:t xml:space="preserve"> owner if any rebate has already been claimed for the tree and the amount received. </w:t>
      </w:r>
      <w:r w:rsidR="00564AC7">
        <w:t xml:space="preserve"> </w:t>
      </w:r>
    </w:p>
    <w:p w14:paraId="1277239A" w14:textId="3F0024C9" w:rsidR="00D776C7" w:rsidRDefault="00B7085B" w:rsidP="00B7085B">
      <w:pPr>
        <w:pStyle w:val="ListParagraph"/>
        <w:numPr>
          <w:ilvl w:val="0"/>
          <w:numId w:val="12"/>
        </w:numPr>
      </w:pPr>
      <w:r>
        <w:t>i</w:t>
      </w:r>
      <w:r w:rsidR="00D776C7">
        <w:t xml:space="preserve">f less than $1,000 has been claimed, you may </w:t>
      </w:r>
      <w:r w:rsidR="00ED45DE">
        <w:t xml:space="preserve">still </w:t>
      </w:r>
      <w:r w:rsidR="00D776C7">
        <w:t xml:space="preserve">be eligible to claim the remaining amount through another rebate application. </w:t>
      </w:r>
    </w:p>
    <w:p w14:paraId="3768237A" w14:textId="461C7EAF" w:rsidR="00487888" w:rsidRDefault="00B7085B" w:rsidP="00B7085B">
      <w:pPr>
        <w:pStyle w:val="ListParagraph"/>
        <w:numPr>
          <w:ilvl w:val="0"/>
          <w:numId w:val="12"/>
        </w:numPr>
      </w:pPr>
      <w:r>
        <w:t>m</w:t>
      </w:r>
      <w:r w:rsidR="00487888">
        <w:t xml:space="preserve">ake sure the property owner is aware of, and approves, your proposed trees maintenance </w:t>
      </w:r>
      <w:r w:rsidR="00ED45DE">
        <w:t>works</w:t>
      </w:r>
      <w:r w:rsidR="00487888">
        <w:t>.</w:t>
      </w:r>
    </w:p>
    <w:p w14:paraId="402F6684" w14:textId="5B88948F" w:rsidR="00487888" w:rsidRDefault="00B7085B" w:rsidP="00B7085B">
      <w:pPr>
        <w:pStyle w:val="ListParagraph"/>
        <w:numPr>
          <w:ilvl w:val="0"/>
          <w:numId w:val="12"/>
        </w:numPr>
      </w:pPr>
      <w:r>
        <w:t>e</w:t>
      </w:r>
      <w:r w:rsidR="00487888">
        <w:t xml:space="preserve">nsure any maintenance works undertaken are in accordance with </w:t>
      </w:r>
      <w:hyperlink r:id="rId16" w:history="1">
        <w:r w:rsidR="00487888" w:rsidRPr="000C103B">
          <w:rPr>
            <w:rStyle w:val="Hyperlink"/>
          </w:rPr>
          <w:t>Schedule 2 to the Environmental Significance Overlay</w:t>
        </w:r>
      </w:hyperlink>
      <w:r w:rsidR="00564AC7">
        <w:rPr>
          <w:rStyle w:val="Hyperlink"/>
        </w:rPr>
        <w:fldChar w:fldCharType="begin"/>
      </w:r>
      <w:r w:rsidR="00564AC7">
        <w:rPr>
          <w:rStyle w:val="Hyperlink"/>
        </w:rPr>
        <w:instrText xml:space="preserve"> NOTEREF _Ref198736846 \f \h </w:instrText>
      </w:r>
      <w:r w:rsidR="00564AC7">
        <w:rPr>
          <w:rStyle w:val="Hyperlink"/>
        </w:rPr>
      </w:r>
      <w:r w:rsidR="00564AC7">
        <w:rPr>
          <w:rStyle w:val="Hyperlink"/>
        </w:rPr>
        <w:fldChar w:fldCharType="separate"/>
      </w:r>
      <w:r w:rsidR="00564AC7" w:rsidRPr="00564AC7">
        <w:rPr>
          <w:rStyle w:val="FootnoteReference"/>
        </w:rPr>
        <w:t>2</w:t>
      </w:r>
      <w:r w:rsidR="00564AC7">
        <w:rPr>
          <w:rStyle w:val="Hyperlink"/>
        </w:rPr>
        <w:fldChar w:fldCharType="end"/>
      </w:r>
      <w:r w:rsidR="00487888">
        <w:t>.</w:t>
      </w:r>
    </w:p>
    <w:p w14:paraId="5F9A06EE" w14:textId="29D4C3F5" w:rsidR="00A70575" w:rsidRDefault="00B7085B" w:rsidP="00B7085B">
      <w:pPr>
        <w:pStyle w:val="ListParagraph"/>
        <w:numPr>
          <w:ilvl w:val="0"/>
          <w:numId w:val="12"/>
        </w:numPr>
      </w:pPr>
      <w:r>
        <w:t>s</w:t>
      </w:r>
      <w:r w:rsidR="00487888">
        <w:t xml:space="preserve">ubmit a rebate application, which must include </w:t>
      </w:r>
      <w:r w:rsidR="00487888" w:rsidRPr="008805A3">
        <w:t>written consent from the property owner</w:t>
      </w:r>
      <w:r w:rsidR="00487888">
        <w:t xml:space="preserve"> approving the works.</w:t>
      </w:r>
      <w:bookmarkStart w:id="32" w:name="_Hlk199858795"/>
    </w:p>
    <w:p w14:paraId="2B8ACF32" w14:textId="6C576702" w:rsidR="005F6805" w:rsidRPr="00487888" w:rsidRDefault="0014109B" w:rsidP="005F195C">
      <w:pPr>
        <w:rPr>
          <w:b/>
          <w:bCs/>
        </w:rPr>
      </w:pPr>
      <w:r>
        <w:rPr>
          <w:b/>
          <w:bCs/>
        </w:rPr>
        <w:t>There are multiple eligible exceptional trees on my property</w:t>
      </w:r>
      <w:r w:rsidR="005F6805">
        <w:rPr>
          <w:b/>
          <w:bCs/>
        </w:rPr>
        <w:t xml:space="preserve"> that I’ve undertaken maintenance on. What can be funded?</w:t>
      </w:r>
    </w:p>
    <w:p w14:paraId="5017AEC1" w14:textId="77F43B76" w:rsidR="005F6805" w:rsidRDefault="005F6805" w:rsidP="005F6805">
      <w:r>
        <w:t xml:space="preserve">If multiple eligible trees exist on a residential property, rebates can be claimed for </w:t>
      </w:r>
      <w:r w:rsidRPr="00410C67">
        <w:t xml:space="preserve">two </w:t>
      </w:r>
      <w:r>
        <w:t>of these trees, or to the equivalent of $2,000 at the discretion of City of Melbourne.</w:t>
      </w:r>
    </w:p>
    <w:p w14:paraId="70829FB4" w14:textId="2422A6AF" w:rsidR="005F6805" w:rsidRDefault="005A4FCB" w:rsidP="00B7085B">
      <w:pPr>
        <w:pStyle w:val="ListParagraph"/>
        <w:numPr>
          <w:ilvl w:val="0"/>
          <w:numId w:val="13"/>
        </w:numPr>
      </w:pPr>
      <w:r w:rsidRPr="00B7085B">
        <w:rPr>
          <w:b/>
          <w:bCs/>
        </w:rPr>
        <w:t>Example one:</w:t>
      </w:r>
      <w:r>
        <w:t xml:space="preserve"> </w:t>
      </w:r>
      <w:r w:rsidR="00B7085B">
        <w:t>a</w:t>
      </w:r>
      <w:r>
        <w:t xml:space="preserve">n </w:t>
      </w:r>
      <w:proofErr w:type="gramStart"/>
      <w:r w:rsidR="005F6805">
        <w:t>owners</w:t>
      </w:r>
      <w:proofErr w:type="gramEnd"/>
      <w:r w:rsidR="005F6805">
        <w:t xml:space="preserve"> corporation with multiple eligible</w:t>
      </w:r>
      <w:r>
        <w:t xml:space="preserve"> exceptional</w:t>
      </w:r>
      <w:r w:rsidR="005F6805">
        <w:t xml:space="preserve"> trees on their property </w:t>
      </w:r>
      <w:r>
        <w:t>receives</w:t>
      </w:r>
      <w:r w:rsidR="005F6805">
        <w:t xml:space="preserve"> a</w:t>
      </w:r>
      <w:r>
        <w:t xml:space="preserve"> comprehensive</w:t>
      </w:r>
      <w:r w:rsidR="005F6805">
        <w:t xml:space="preserve"> arborist assessment</w:t>
      </w:r>
      <w:r w:rsidR="005F6805" w:rsidRPr="005F6805">
        <w:t xml:space="preserve"> </w:t>
      </w:r>
      <w:r w:rsidR="005F6805">
        <w:t>for all their trees</w:t>
      </w:r>
      <w:r>
        <w:t xml:space="preserve"> to understand management recommendations</w:t>
      </w:r>
      <w:r w:rsidR="005F6805">
        <w:t xml:space="preserve">. </w:t>
      </w:r>
    </w:p>
    <w:p w14:paraId="1172C70D" w14:textId="4F4EFBE7" w:rsidR="005A4FCB" w:rsidRDefault="005A4FCB" w:rsidP="00B7085B">
      <w:pPr>
        <w:pStyle w:val="ListParagraph"/>
        <w:numPr>
          <w:ilvl w:val="0"/>
          <w:numId w:val="13"/>
        </w:numPr>
      </w:pPr>
      <w:r w:rsidRPr="00B7085B">
        <w:rPr>
          <w:b/>
          <w:bCs/>
        </w:rPr>
        <w:t>Example two:</w:t>
      </w:r>
      <w:r>
        <w:t xml:space="preserve"> </w:t>
      </w:r>
      <w:r w:rsidR="00B7085B">
        <w:t>a</w:t>
      </w:r>
      <w:r>
        <w:t xml:space="preserve">n </w:t>
      </w:r>
      <w:proofErr w:type="gramStart"/>
      <w:r>
        <w:t>owners</w:t>
      </w:r>
      <w:proofErr w:type="gramEnd"/>
      <w:r>
        <w:t xml:space="preserve"> corporation with multiple eligible exceptional trees on their property may select two of these trees in poor health to receive treatment of pest and diseases.</w:t>
      </w:r>
    </w:p>
    <w:p w14:paraId="0DBB09E2" w14:textId="626E4E24" w:rsidR="008E19E5" w:rsidRDefault="005A4FCB" w:rsidP="008E19E5">
      <w:r>
        <w:t xml:space="preserve">In both these examples, the </w:t>
      </w:r>
      <w:proofErr w:type="gramStart"/>
      <w:r>
        <w:t>owners</w:t>
      </w:r>
      <w:proofErr w:type="gramEnd"/>
      <w:r>
        <w:t xml:space="preserve"> corporation would be eligible for up to $2,000 funding.    </w:t>
      </w:r>
    </w:p>
    <w:p w14:paraId="556B988A" w14:textId="47D9CBF4" w:rsidR="00801EC0" w:rsidRPr="005142AD" w:rsidRDefault="00801EC0" w:rsidP="008E19E5">
      <w:pPr>
        <w:rPr>
          <w:b/>
          <w:bCs/>
        </w:rPr>
      </w:pPr>
      <w:r w:rsidRPr="005142AD">
        <w:rPr>
          <w:b/>
          <w:bCs/>
        </w:rPr>
        <w:t xml:space="preserve">There are multiple eligible exceptional trees on my </w:t>
      </w:r>
      <w:proofErr w:type="gramStart"/>
      <w:r w:rsidRPr="005142AD">
        <w:rPr>
          <w:b/>
          <w:bCs/>
        </w:rPr>
        <w:t>property</w:t>
      </w:r>
      <w:proofErr w:type="gramEnd"/>
      <w:r w:rsidRPr="005142AD">
        <w:rPr>
          <w:b/>
          <w:bCs/>
        </w:rPr>
        <w:t xml:space="preserve"> and I want to claim rebates for two trees, do I have to submit separate applications? </w:t>
      </w:r>
    </w:p>
    <w:p w14:paraId="7A7342FF" w14:textId="24A685E5" w:rsidR="00801EC0" w:rsidRDefault="00801EC0" w:rsidP="008E19E5">
      <w:r>
        <w:t>No. You can submit one application form to cover the maintenance works for two trees, up to $2,000. In your submission, you’ll need to detail the summary of maintenance works for both trees.</w:t>
      </w:r>
    </w:p>
    <w:p w14:paraId="29FF9D62" w14:textId="60615247" w:rsidR="002C52CD" w:rsidRDefault="00E7723F" w:rsidP="008E19E5">
      <w:r>
        <w:t>If you would prefer to submit two individual applications against each tree, that is fine too.</w:t>
      </w:r>
    </w:p>
    <w:p w14:paraId="5B76CF9C" w14:textId="77777777" w:rsidR="008E19E5" w:rsidRPr="00FA28B1" w:rsidRDefault="008E19E5" w:rsidP="008E19E5">
      <w:pPr>
        <w:rPr>
          <w:b/>
          <w:bCs/>
        </w:rPr>
      </w:pPr>
      <w:r>
        <w:rPr>
          <w:b/>
          <w:bCs/>
        </w:rPr>
        <w:t>C</w:t>
      </w:r>
      <w:r w:rsidRPr="00FA28B1">
        <w:rPr>
          <w:b/>
          <w:bCs/>
        </w:rPr>
        <w:t>an I apply for a rebate before the</w:t>
      </w:r>
      <w:r>
        <w:rPr>
          <w:b/>
          <w:bCs/>
        </w:rPr>
        <w:t xml:space="preserve"> maintenance</w:t>
      </w:r>
      <w:r w:rsidRPr="00FA28B1">
        <w:rPr>
          <w:b/>
          <w:bCs/>
        </w:rPr>
        <w:t xml:space="preserve"> works </w:t>
      </w:r>
      <w:r>
        <w:rPr>
          <w:b/>
          <w:bCs/>
        </w:rPr>
        <w:t xml:space="preserve">to my exceptional tree </w:t>
      </w:r>
      <w:r w:rsidRPr="00FA28B1">
        <w:rPr>
          <w:b/>
          <w:bCs/>
        </w:rPr>
        <w:t xml:space="preserve">has been completed? </w:t>
      </w:r>
    </w:p>
    <w:p w14:paraId="1490AEAF" w14:textId="109E4B4F" w:rsidR="00A30AD5" w:rsidRPr="00086999" w:rsidRDefault="008E19E5" w:rsidP="005F195C">
      <w:r>
        <w:t>No. You are only eligible to apply for a rebate if the t</w:t>
      </w:r>
      <w:r w:rsidRPr="00DA1913">
        <w:t xml:space="preserve">ree maintenance works </w:t>
      </w:r>
      <w:r>
        <w:t>has been completed and paid.</w:t>
      </w:r>
    </w:p>
    <w:p w14:paraId="277C2C87" w14:textId="77777777" w:rsidR="005F195C" w:rsidRDefault="005F195C" w:rsidP="005F195C">
      <w:pPr>
        <w:pStyle w:val="Heading1"/>
        <w:spacing w:before="240"/>
        <w:rPr>
          <w:rFonts w:hint="eastAsia"/>
        </w:rPr>
      </w:pPr>
      <w:bookmarkStart w:id="33" w:name="_Toc218845400"/>
      <w:bookmarkEnd w:id="32"/>
      <w:r>
        <w:t>Contact us</w:t>
      </w:r>
      <w:bookmarkEnd w:id="33"/>
    </w:p>
    <w:p w14:paraId="61C504AB" w14:textId="188D305E" w:rsidR="005F195C" w:rsidRDefault="005F195C" w:rsidP="005F195C">
      <w:pPr>
        <w:rPr>
          <w:lang w:val="en-US"/>
        </w:rPr>
      </w:pPr>
      <w:r>
        <w:rPr>
          <w:lang w:val="en-US"/>
        </w:rPr>
        <w:t xml:space="preserve">Please get in touch </w:t>
      </w:r>
      <w:r w:rsidR="00DE7EDF">
        <w:rPr>
          <w:lang w:val="en-US"/>
        </w:rPr>
        <w:t xml:space="preserve">with the Urban Forest and Ecology </w:t>
      </w:r>
      <w:r w:rsidR="00DF4B83">
        <w:rPr>
          <w:lang w:val="en-US"/>
        </w:rPr>
        <w:t>T</w:t>
      </w:r>
      <w:r w:rsidR="00DE7EDF">
        <w:rPr>
          <w:lang w:val="en-US"/>
        </w:rPr>
        <w:t>eam to discuss any questions.</w:t>
      </w:r>
    </w:p>
    <w:p w14:paraId="5E50F4DA" w14:textId="300E5609" w:rsidR="005F195C" w:rsidRPr="004779D2" w:rsidRDefault="005F195C" w:rsidP="005F195C">
      <w:pPr>
        <w:pStyle w:val="Nospace"/>
        <w:rPr>
          <w:lang w:val="en-US"/>
        </w:rPr>
      </w:pPr>
      <w:r>
        <w:rPr>
          <w:lang w:val="en-US"/>
        </w:rPr>
        <w:t>Phone</w:t>
      </w:r>
      <w:r w:rsidR="00075C53">
        <w:rPr>
          <w:lang w:val="en-US"/>
        </w:rPr>
        <w:t>:</w:t>
      </w:r>
      <w:r>
        <w:rPr>
          <w:lang w:val="en-US"/>
        </w:rPr>
        <w:tab/>
      </w:r>
      <w:r>
        <w:rPr>
          <w:lang w:val="en-US"/>
        </w:rPr>
        <w:tab/>
        <w:t>(03) 9658 9658</w:t>
      </w:r>
      <w:r>
        <w:rPr>
          <w:lang w:val="en-US"/>
        </w:rPr>
        <w:br/>
        <w:t>Email:</w:t>
      </w:r>
      <w:r>
        <w:rPr>
          <w:lang w:val="en-US"/>
        </w:rPr>
        <w:tab/>
      </w:r>
      <w:r>
        <w:rPr>
          <w:lang w:val="en-US"/>
        </w:rPr>
        <w:tab/>
      </w:r>
      <w:hyperlink r:id="rId17" w:history="1">
        <w:r w:rsidR="00DE7EDF" w:rsidRPr="00D52DF5">
          <w:rPr>
            <w:rStyle w:val="Hyperlink"/>
            <w:lang w:val="en-US"/>
          </w:rPr>
          <w:t>melbourneurbanforest@melbourne.vic.gov.au</w:t>
        </w:r>
      </w:hyperlink>
    </w:p>
    <w:p w14:paraId="62CE3C24" w14:textId="77777777" w:rsidR="006A19AD" w:rsidRPr="006A27ED" w:rsidRDefault="006A19AD" w:rsidP="006A27ED"/>
    <w:sectPr w:rsidR="006A19AD" w:rsidRPr="006A27ED" w:rsidSect="005F195C">
      <w:footerReference w:type="default" r:id="rId18"/>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A4A5" w14:textId="77777777" w:rsidR="000E4DB8" w:rsidRDefault="000E4DB8" w:rsidP="005F195C">
      <w:pPr>
        <w:spacing w:after="0" w:line="240" w:lineRule="auto"/>
      </w:pPr>
      <w:r>
        <w:separator/>
      </w:r>
    </w:p>
  </w:endnote>
  <w:endnote w:type="continuationSeparator" w:id="0">
    <w:p w14:paraId="59D2AEBF" w14:textId="77777777" w:rsidR="000E4DB8" w:rsidRDefault="000E4DB8" w:rsidP="005F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ZWAdobeF">
    <w:altName w:val="Times New Roman"/>
    <w:panose1 w:val="00000000000000000000"/>
    <w:charset w:val="00"/>
    <w:family w:val="auto"/>
    <w:pitch w:val="variable"/>
    <w:sig w:usb0="20002A85"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287B" w14:textId="053A697B" w:rsidR="000E4DB8" w:rsidRDefault="000E4DB8">
    <w:pPr>
      <w:pStyle w:val="Footer"/>
      <w:jc w:val="center"/>
    </w:pPr>
    <w:r>
      <w:fldChar w:fldCharType="begin"/>
    </w:r>
    <w:r>
      <w:instrText xml:space="preserve"> PAGE   \* MERGEFORMAT </w:instrText>
    </w:r>
    <w:r>
      <w:fldChar w:fldCharType="separate"/>
    </w:r>
    <w:r w:rsidR="006B2255">
      <w:rPr>
        <w:noProof/>
      </w:rPr>
      <w:t>24</w:t>
    </w:r>
    <w:r>
      <w:rPr>
        <w:noProof/>
      </w:rPr>
      <w:fldChar w:fldCharType="end"/>
    </w:r>
  </w:p>
  <w:p w14:paraId="637CB925" w14:textId="77777777" w:rsidR="000E4DB8" w:rsidRPr="00A97AD3" w:rsidRDefault="000E4DB8" w:rsidP="00B8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FD7C0" w14:textId="77777777" w:rsidR="000E4DB8" w:rsidRDefault="000E4DB8" w:rsidP="005F195C">
      <w:pPr>
        <w:spacing w:after="0" w:line="240" w:lineRule="auto"/>
      </w:pPr>
      <w:r>
        <w:separator/>
      </w:r>
    </w:p>
  </w:footnote>
  <w:footnote w:type="continuationSeparator" w:id="0">
    <w:p w14:paraId="6A4725A2" w14:textId="77777777" w:rsidR="000E4DB8" w:rsidRDefault="000E4DB8" w:rsidP="005F195C">
      <w:pPr>
        <w:spacing w:after="0" w:line="240" w:lineRule="auto"/>
      </w:pPr>
      <w:r>
        <w:continuationSeparator/>
      </w:r>
    </w:p>
  </w:footnote>
  <w:footnote w:id="1">
    <w:p w14:paraId="4F97224E" w14:textId="017E3573" w:rsidR="00486506" w:rsidRDefault="00486506">
      <w:pPr>
        <w:pStyle w:val="FootnoteText"/>
      </w:pPr>
      <w:r>
        <w:rPr>
          <w:rStyle w:val="FootnoteReference"/>
        </w:rPr>
        <w:footnoteRef/>
      </w:r>
      <w:r>
        <w:t xml:space="preserve"> </w:t>
      </w:r>
      <w:r w:rsidRPr="00486506">
        <w:t>https://www.melbourne.vic.gov.au/exceptional-tree-register</w:t>
      </w:r>
    </w:p>
  </w:footnote>
  <w:footnote w:id="2">
    <w:p w14:paraId="0C948652" w14:textId="4C7820FA" w:rsidR="00DA3616" w:rsidRDefault="00DA3616">
      <w:pPr>
        <w:pStyle w:val="FootnoteText"/>
      </w:pPr>
      <w:r>
        <w:rPr>
          <w:rStyle w:val="FootnoteReference"/>
        </w:rPr>
        <w:footnoteRef/>
      </w:r>
      <w:r>
        <w:t xml:space="preserve"> </w:t>
      </w:r>
      <w:r w:rsidRPr="00DA3616">
        <w:t>https://planning-schemes.app.planning.vic.gov.au/Melbourne/ordinance/42.01-s2</w:t>
      </w:r>
    </w:p>
    <w:p w14:paraId="0CCB85C1" w14:textId="77777777" w:rsidR="00DA3616" w:rsidRDefault="00DA3616">
      <w:pPr>
        <w:pStyle w:val="FootnoteText"/>
      </w:pPr>
    </w:p>
  </w:footnote>
  <w:footnote w:id="3">
    <w:p w14:paraId="14C560B4" w14:textId="77777777" w:rsidR="000E4DB8" w:rsidRPr="002A6571" w:rsidRDefault="000E4DB8" w:rsidP="005F195C">
      <w:pPr>
        <w:pStyle w:val="FootnoteText"/>
        <w:rPr>
          <w:lang w:val="en-US"/>
        </w:rPr>
      </w:pPr>
      <w:r>
        <w:rPr>
          <w:rStyle w:val="FootnoteReference"/>
        </w:rPr>
        <w:footnoteRef/>
      </w:r>
      <w:r>
        <w:t xml:space="preserve"> </w:t>
      </w:r>
      <w:r w:rsidRPr="002A6571">
        <w:rPr>
          <w:lang w:val="en-US"/>
        </w:rPr>
        <w:t>https://applicanthelp.smartygrants.com.au/help-guide-for-applicants/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3DCC22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7B26B5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lvlText w:val=""/>
      <w:lvlJc w:val="left"/>
      <w:pPr>
        <w:ind w:left="357" w:hanging="357"/>
      </w:pPr>
      <w:rPr>
        <w:rFonts w:ascii="Symbol" w:hAnsi="Symbol" w:hint="default"/>
      </w:rPr>
    </w:lvl>
    <w:lvl w:ilvl="1">
      <w:start w:val="1"/>
      <w:numFmt w:val="bullet"/>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0F6E28A8"/>
    <w:multiLevelType w:val="hybridMultilevel"/>
    <w:tmpl w:val="001ED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3E06AC"/>
    <w:multiLevelType w:val="hybridMultilevel"/>
    <w:tmpl w:val="D6B43E9A"/>
    <w:lvl w:ilvl="0" w:tplc="1F3E0A6E">
      <w:start w:val="1"/>
      <w:numFmt w:val="decimal"/>
      <w:lvlText w:val="%1."/>
      <w:lvlJc w:val="left"/>
      <w:pPr>
        <w:ind w:left="770" w:hanging="360"/>
      </w:pPr>
      <w:rPr>
        <w:rFonts w:ascii="Arial" w:eastAsia="MS Mincho" w:hAnsi="Arial" w:cs="Times New Roman"/>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7" w15:restartNumberingAfterBreak="0">
    <w:nsid w:val="29E03B42"/>
    <w:multiLevelType w:val="hybridMultilevel"/>
    <w:tmpl w:val="083C507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8" w15:restartNumberingAfterBreak="0">
    <w:nsid w:val="35012041"/>
    <w:multiLevelType w:val="hybridMultilevel"/>
    <w:tmpl w:val="296A18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E55263"/>
    <w:multiLevelType w:val="hybridMultilevel"/>
    <w:tmpl w:val="D2742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142E4B"/>
    <w:multiLevelType w:val="hybridMultilevel"/>
    <w:tmpl w:val="4F62E6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2271AF"/>
    <w:multiLevelType w:val="hybridMultilevel"/>
    <w:tmpl w:val="3376A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01805227">
    <w:abstractNumId w:val="3"/>
  </w:num>
  <w:num w:numId="2" w16cid:durableId="319693659">
    <w:abstractNumId w:val="6"/>
  </w:num>
  <w:num w:numId="3" w16cid:durableId="1081607678">
    <w:abstractNumId w:val="12"/>
  </w:num>
  <w:num w:numId="4" w16cid:durableId="1660229088">
    <w:abstractNumId w:val="2"/>
  </w:num>
  <w:num w:numId="5" w16cid:durableId="224029324">
    <w:abstractNumId w:val="1"/>
  </w:num>
  <w:num w:numId="6" w16cid:durableId="1650012809">
    <w:abstractNumId w:val="0"/>
  </w:num>
  <w:num w:numId="7" w16cid:durableId="393116906">
    <w:abstractNumId w:val="11"/>
  </w:num>
  <w:num w:numId="8" w16cid:durableId="1985157633">
    <w:abstractNumId w:val="10"/>
  </w:num>
  <w:num w:numId="9" w16cid:durableId="1354958702">
    <w:abstractNumId w:val="8"/>
  </w:num>
  <w:num w:numId="10" w16cid:durableId="934748671">
    <w:abstractNumId w:val="9"/>
  </w:num>
  <w:num w:numId="11" w16cid:durableId="2012905207">
    <w:abstractNumId w:val="7"/>
  </w:num>
  <w:num w:numId="12" w16cid:durableId="600140474">
    <w:abstractNumId w:val="5"/>
  </w:num>
  <w:num w:numId="13" w16cid:durableId="174734008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95C"/>
    <w:rsid w:val="00001D38"/>
    <w:rsid w:val="00001D8C"/>
    <w:rsid w:val="00016631"/>
    <w:rsid w:val="00017B68"/>
    <w:rsid w:val="00032E89"/>
    <w:rsid w:val="00047833"/>
    <w:rsid w:val="000521C5"/>
    <w:rsid w:val="00052DB4"/>
    <w:rsid w:val="00053D44"/>
    <w:rsid w:val="00070507"/>
    <w:rsid w:val="000739F0"/>
    <w:rsid w:val="000753FC"/>
    <w:rsid w:val="00075C53"/>
    <w:rsid w:val="0008133F"/>
    <w:rsid w:val="000A7181"/>
    <w:rsid w:val="000C103B"/>
    <w:rsid w:val="000D4D3C"/>
    <w:rsid w:val="000D68B9"/>
    <w:rsid w:val="000E46C1"/>
    <w:rsid w:val="000E4DB8"/>
    <w:rsid w:val="000F7D41"/>
    <w:rsid w:val="00100C71"/>
    <w:rsid w:val="0010195E"/>
    <w:rsid w:val="0010289E"/>
    <w:rsid w:val="00114AFE"/>
    <w:rsid w:val="00116100"/>
    <w:rsid w:val="0014109B"/>
    <w:rsid w:val="00154170"/>
    <w:rsid w:val="00164B0C"/>
    <w:rsid w:val="00181165"/>
    <w:rsid w:val="00185FC3"/>
    <w:rsid w:val="001934C5"/>
    <w:rsid w:val="00194A36"/>
    <w:rsid w:val="001A5EE6"/>
    <w:rsid w:val="001B32EA"/>
    <w:rsid w:val="001B6329"/>
    <w:rsid w:val="001C2FF9"/>
    <w:rsid w:val="001E07AB"/>
    <w:rsid w:val="001F29F8"/>
    <w:rsid w:val="002038DB"/>
    <w:rsid w:val="002210A2"/>
    <w:rsid w:val="002237A4"/>
    <w:rsid w:val="00227CBB"/>
    <w:rsid w:val="002425F0"/>
    <w:rsid w:val="00251063"/>
    <w:rsid w:val="002645FD"/>
    <w:rsid w:val="0026708B"/>
    <w:rsid w:val="00271D21"/>
    <w:rsid w:val="00282282"/>
    <w:rsid w:val="002915E7"/>
    <w:rsid w:val="002939BA"/>
    <w:rsid w:val="00296ED9"/>
    <w:rsid w:val="002A7F09"/>
    <w:rsid w:val="002C52CD"/>
    <w:rsid w:val="002C7542"/>
    <w:rsid w:val="002E2CF3"/>
    <w:rsid w:val="002F447E"/>
    <w:rsid w:val="00306CC9"/>
    <w:rsid w:val="0031264A"/>
    <w:rsid w:val="00326ADE"/>
    <w:rsid w:val="003524D2"/>
    <w:rsid w:val="00364536"/>
    <w:rsid w:val="00364F8C"/>
    <w:rsid w:val="003855FD"/>
    <w:rsid w:val="0039360E"/>
    <w:rsid w:val="003943BB"/>
    <w:rsid w:val="0039722C"/>
    <w:rsid w:val="003A6FC1"/>
    <w:rsid w:val="003E5475"/>
    <w:rsid w:val="003E756F"/>
    <w:rsid w:val="003F175F"/>
    <w:rsid w:val="003F7988"/>
    <w:rsid w:val="00410C67"/>
    <w:rsid w:val="00420C9A"/>
    <w:rsid w:val="0043143B"/>
    <w:rsid w:val="00443BD3"/>
    <w:rsid w:val="00460DB0"/>
    <w:rsid w:val="00486506"/>
    <w:rsid w:val="00487888"/>
    <w:rsid w:val="00492A7C"/>
    <w:rsid w:val="004946AC"/>
    <w:rsid w:val="004C0F05"/>
    <w:rsid w:val="004F6638"/>
    <w:rsid w:val="00503B42"/>
    <w:rsid w:val="00504A0F"/>
    <w:rsid w:val="005142AD"/>
    <w:rsid w:val="005311E1"/>
    <w:rsid w:val="0053434F"/>
    <w:rsid w:val="00564AC7"/>
    <w:rsid w:val="005672E5"/>
    <w:rsid w:val="005877AD"/>
    <w:rsid w:val="00591996"/>
    <w:rsid w:val="005A4FCB"/>
    <w:rsid w:val="005D2DD6"/>
    <w:rsid w:val="005E1253"/>
    <w:rsid w:val="005E23E9"/>
    <w:rsid w:val="005F195C"/>
    <w:rsid w:val="005F3710"/>
    <w:rsid w:val="005F6805"/>
    <w:rsid w:val="00602ECA"/>
    <w:rsid w:val="00621B26"/>
    <w:rsid w:val="00634248"/>
    <w:rsid w:val="00647F3C"/>
    <w:rsid w:val="006567CE"/>
    <w:rsid w:val="006620AC"/>
    <w:rsid w:val="0067121F"/>
    <w:rsid w:val="00682BD5"/>
    <w:rsid w:val="006A19AD"/>
    <w:rsid w:val="006A27ED"/>
    <w:rsid w:val="006A47C2"/>
    <w:rsid w:val="006A76D7"/>
    <w:rsid w:val="006B2255"/>
    <w:rsid w:val="006C04E6"/>
    <w:rsid w:val="006C7EC1"/>
    <w:rsid w:val="006E0F09"/>
    <w:rsid w:val="006F08C6"/>
    <w:rsid w:val="006F58A3"/>
    <w:rsid w:val="0070752F"/>
    <w:rsid w:val="007077F7"/>
    <w:rsid w:val="007247C6"/>
    <w:rsid w:val="00727B81"/>
    <w:rsid w:val="00743D04"/>
    <w:rsid w:val="00747EC4"/>
    <w:rsid w:val="00751684"/>
    <w:rsid w:val="0075246D"/>
    <w:rsid w:val="00752AB8"/>
    <w:rsid w:val="0075462E"/>
    <w:rsid w:val="0078657F"/>
    <w:rsid w:val="00792601"/>
    <w:rsid w:val="00797D5C"/>
    <w:rsid w:val="007A796E"/>
    <w:rsid w:val="007C333D"/>
    <w:rsid w:val="007E1C33"/>
    <w:rsid w:val="007F73A3"/>
    <w:rsid w:val="00801EC0"/>
    <w:rsid w:val="00804D37"/>
    <w:rsid w:val="00806E25"/>
    <w:rsid w:val="00814F9D"/>
    <w:rsid w:val="008276A8"/>
    <w:rsid w:val="0084512F"/>
    <w:rsid w:val="00854C13"/>
    <w:rsid w:val="00864CBB"/>
    <w:rsid w:val="00866315"/>
    <w:rsid w:val="00871F6C"/>
    <w:rsid w:val="008805A3"/>
    <w:rsid w:val="00882BDE"/>
    <w:rsid w:val="00893584"/>
    <w:rsid w:val="008A20A4"/>
    <w:rsid w:val="008B3FD6"/>
    <w:rsid w:val="008B4089"/>
    <w:rsid w:val="008B5EB6"/>
    <w:rsid w:val="008C1137"/>
    <w:rsid w:val="008D414C"/>
    <w:rsid w:val="008D54A0"/>
    <w:rsid w:val="008E19E5"/>
    <w:rsid w:val="008E2E59"/>
    <w:rsid w:val="008E69C7"/>
    <w:rsid w:val="008F3809"/>
    <w:rsid w:val="00916A05"/>
    <w:rsid w:val="00922869"/>
    <w:rsid w:val="00927EA2"/>
    <w:rsid w:val="00936030"/>
    <w:rsid w:val="009452FB"/>
    <w:rsid w:val="00961ABB"/>
    <w:rsid w:val="009626FB"/>
    <w:rsid w:val="00972D14"/>
    <w:rsid w:val="0097674C"/>
    <w:rsid w:val="00996FEF"/>
    <w:rsid w:val="009A18E6"/>
    <w:rsid w:val="009A22D8"/>
    <w:rsid w:val="009A5573"/>
    <w:rsid w:val="009B019E"/>
    <w:rsid w:val="009B21BE"/>
    <w:rsid w:val="009C22C4"/>
    <w:rsid w:val="009C3386"/>
    <w:rsid w:val="009D0A32"/>
    <w:rsid w:val="009D3AEE"/>
    <w:rsid w:val="00A00AAE"/>
    <w:rsid w:val="00A064D8"/>
    <w:rsid w:val="00A30AD5"/>
    <w:rsid w:val="00A36F5D"/>
    <w:rsid w:val="00A51293"/>
    <w:rsid w:val="00A55968"/>
    <w:rsid w:val="00A638CF"/>
    <w:rsid w:val="00A63AE0"/>
    <w:rsid w:val="00A70575"/>
    <w:rsid w:val="00A857E8"/>
    <w:rsid w:val="00A94C7A"/>
    <w:rsid w:val="00A95A1F"/>
    <w:rsid w:val="00AB18F5"/>
    <w:rsid w:val="00AC28DA"/>
    <w:rsid w:val="00AD70EF"/>
    <w:rsid w:val="00AE401D"/>
    <w:rsid w:val="00AF55D2"/>
    <w:rsid w:val="00B140B3"/>
    <w:rsid w:val="00B335B8"/>
    <w:rsid w:val="00B371F0"/>
    <w:rsid w:val="00B6108D"/>
    <w:rsid w:val="00B657FC"/>
    <w:rsid w:val="00B7085B"/>
    <w:rsid w:val="00B839DD"/>
    <w:rsid w:val="00BB4A02"/>
    <w:rsid w:val="00BB4C70"/>
    <w:rsid w:val="00BF5027"/>
    <w:rsid w:val="00C0491B"/>
    <w:rsid w:val="00C04976"/>
    <w:rsid w:val="00C331F6"/>
    <w:rsid w:val="00C47522"/>
    <w:rsid w:val="00C51C8D"/>
    <w:rsid w:val="00C6486A"/>
    <w:rsid w:val="00C742CD"/>
    <w:rsid w:val="00C76C2A"/>
    <w:rsid w:val="00C817CE"/>
    <w:rsid w:val="00C863DF"/>
    <w:rsid w:val="00C906CB"/>
    <w:rsid w:val="00CA352B"/>
    <w:rsid w:val="00CA6BE7"/>
    <w:rsid w:val="00CA73A9"/>
    <w:rsid w:val="00CB0888"/>
    <w:rsid w:val="00CB7CC6"/>
    <w:rsid w:val="00CC3381"/>
    <w:rsid w:val="00CE672B"/>
    <w:rsid w:val="00CE6980"/>
    <w:rsid w:val="00CF085A"/>
    <w:rsid w:val="00D05588"/>
    <w:rsid w:val="00D06A16"/>
    <w:rsid w:val="00D134F3"/>
    <w:rsid w:val="00D212D3"/>
    <w:rsid w:val="00D2653F"/>
    <w:rsid w:val="00D533DB"/>
    <w:rsid w:val="00D5761B"/>
    <w:rsid w:val="00D654F8"/>
    <w:rsid w:val="00D776C7"/>
    <w:rsid w:val="00D811B1"/>
    <w:rsid w:val="00DA3616"/>
    <w:rsid w:val="00DB23D1"/>
    <w:rsid w:val="00DC06AB"/>
    <w:rsid w:val="00DD79C4"/>
    <w:rsid w:val="00DE3BCF"/>
    <w:rsid w:val="00DE7EDF"/>
    <w:rsid w:val="00DF4B83"/>
    <w:rsid w:val="00E05636"/>
    <w:rsid w:val="00E10AC0"/>
    <w:rsid w:val="00E12A01"/>
    <w:rsid w:val="00E25F17"/>
    <w:rsid w:val="00E30F62"/>
    <w:rsid w:val="00E356C5"/>
    <w:rsid w:val="00E7291B"/>
    <w:rsid w:val="00E73137"/>
    <w:rsid w:val="00E7723F"/>
    <w:rsid w:val="00E84A92"/>
    <w:rsid w:val="00EA0D43"/>
    <w:rsid w:val="00EA1032"/>
    <w:rsid w:val="00EA2BDF"/>
    <w:rsid w:val="00EB0588"/>
    <w:rsid w:val="00EC236D"/>
    <w:rsid w:val="00EC4CA2"/>
    <w:rsid w:val="00ED3B27"/>
    <w:rsid w:val="00ED45DE"/>
    <w:rsid w:val="00ED6C68"/>
    <w:rsid w:val="00ED7BA2"/>
    <w:rsid w:val="00EF3769"/>
    <w:rsid w:val="00EF4D7C"/>
    <w:rsid w:val="00F2532A"/>
    <w:rsid w:val="00F26B24"/>
    <w:rsid w:val="00F44534"/>
    <w:rsid w:val="00F466BF"/>
    <w:rsid w:val="00F47418"/>
    <w:rsid w:val="00F50142"/>
    <w:rsid w:val="00F61542"/>
    <w:rsid w:val="00F64320"/>
    <w:rsid w:val="00F8667D"/>
    <w:rsid w:val="00F926BA"/>
    <w:rsid w:val="00F97766"/>
    <w:rsid w:val="00FA03AA"/>
    <w:rsid w:val="00FA28B1"/>
    <w:rsid w:val="00FA7786"/>
    <w:rsid w:val="00FC3294"/>
    <w:rsid w:val="00FE289A"/>
    <w:rsid w:val="00FE584F"/>
    <w:rsid w:val="00FE7A6A"/>
    <w:rsid w:val="00FF33A4"/>
    <w:rsid w:val="00FF4BFA"/>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67B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95C"/>
    <w:pPr>
      <w:spacing w:after="200" w:line="276" w:lineRule="auto"/>
    </w:pPr>
    <w:rPr>
      <w:rFonts w:eastAsia="MS Mincho"/>
      <w:szCs w:val="24"/>
      <w:lang w:eastAsia="en-US"/>
    </w:rPr>
  </w:style>
  <w:style w:type="paragraph" w:styleId="Heading1">
    <w:name w:val="heading 1"/>
    <w:next w:val="Normal"/>
    <w:link w:val="Heading1Char"/>
    <w:qFormat/>
    <w:rsid w:val="005F195C"/>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5F195C"/>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5F195C"/>
    <w:pPr>
      <w:spacing w:before="280" w:after="160"/>
      <w:outlineLvl w:val="2"/>
    </w:pPr>
    <w:rPr>
      <w:bCs w:val="0"/>
      <w:sz w:val="22"/>
    </w:rPr>
  </w:style>
  <w:style w:type="paragraph" w:styleId="Heading4">
    <w:name w:val="heading 4"/>
    <w:basedOn w:val="Heading3"/>
    <w:next w:val="Normal"/>
    <w:link w:val="Heading4Char"/>
    <w:rsid w:val="005F195C"/>
    <w:pPr>
      <w:spacing w:before="200" w:after="120"/>
      <w:outlineLvl w:val="3"/>
    </w:pPr>
    <w:rPr>
      <w:rFonts w:eastAsia="MS Mincho"/>
      <w:bCs/>
      <w:sz w:val="20"/>
      <w:szCs w:val="28"/>
    </w:rPr>
  </w:style>
  <w:style w:type="paragraph" w:styleId="Heading5">
    <w:name w:val="heading 5"/>
    <w:basedOn w:val="Heading4"/>
    <w:next w:val="Normal"/>
    <w:link w:val="Heading5Char"/>
    <w:rsid w:val="005F195C"/>
    <w:pPr>
      <w:spacing w:after="80"/>
      <w:outlineLvl w:val="4"/>
    </w:pPr>
    <w:rPr>
      <w:rFonts w:ascii="Arial" w:hAnsi="Arial"/>
      <w:bCs w:val="0"/>
      <w:iCs/>
      <w:szCs w:val="26"/>
    </w:rPr>
  </w:style>
  <w:style w:type="paragraph" w:styleId="Heading6">
    <w:name w:val="heading 6"/>
    <w:basedOn w:val="Normal"/>
    <w:next w:val="Normal"/>
    <w:link w:val="Heading6Char"/>
    <w:rsid w:val="005F195C"/>
    <w:pPr>
      <w:spacing w:before="240" w:after="60"/>
      <w:outlineLvl w:val="5"/>
    </w:pPr>
    <w:rPr>
      <w:bCs/>
      <w:szCs w:val="22"/>
    </w:rPr>
  </w:style>
  <w:style w:type="paragraph" w:styleId="Heading7">
    <w:name w:val="heading 7"/>
    <w:basedOn w:val="Normal"/>
    <w:next w:val="Normal"/>
    <w:link w:val="Heading7Char"/>
    <w:rsid w:val="005F195C"/>
    <w:pPr>
      <w:spacing w:before="240" w:after="60"/>
      <w:outlineLvl w:val="6"/>
    </w:pPr>
  </w:style>
  <w:style w:type="paragraph" w:styleId="Heading8">
    <w:name w:val="heading 8"/>
    <w:basedOn w:val="Normal"/>
    <w:next w:val="Normal"/>
    <w:link w:val="Heading8Char"/>
    <w:rsid w:val="005F195C"/>
    <w:pPr>
      <w:spacing w:before="240" w:after="60"/>
      <w:outlineLvl w:val="7"/>
    </w:pPr>
    <w:rPr>
      <w:rFonts w:ascii="Calibri" w:eastAsia="Times New Roman" w:hAnsi="Calibri"/>
      <w:i/>
      <w:iCs/>
      <w:sz w:val="24"/>
    </w:rPr>
  </w:style>
  <w:style w:type="paragraph" w:styleId="Heading9">
    <w:name w:val="heading 9"/>
    <w:basedOn w:val="Normal"/>
    <w:next w:val="Normal"/>
    <w:link w:val="Heading9Char"/>
    <w:rsid w:val="005F195C"/>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195C"/>
    <w:rPr>
      <w:rFonts w:ascii="Arial Bold" w:eastAsia="MS Gothic" w:hAnsi="Arial Bold"/>
      <w:bCs/>
      <w:sz w:val="28"/>
      <w:szCs w:val="32"/>
      <w:lang w:val="en-US" w:eastAsia="en-US"/>
    </w:rPr>
  </w:style>
  <w:style w:type="character" w:customStyle="1" w:styleId="Heading2Char">
    <w:name w:val="Heading 2 Char"/>
    <w:basedOn w:val="DefaultParagraphFont"/>
    <w:link w:val="Heading2"/>
    <w:rsid w:val="005F195C"/>
    <w:rPr>
      <w:rFonts w:ascii="Arial Bold" w:eastAsia="MS Gothic" w:hAnsi="Arial Bold"/>
      <w:bCs/>
      <w:sz w:val="24"/>
      <w:szCs w:val="26"/>
      <w:lang w:val="en-US" w:eastAsia="en-US"/>
    </w:rPr>
  </w:style>
  <w:style w:type="character" w:customStyle="1" w:styleId="Heading3Char">
    <w:name w:val="Heading 3 Char"/>
    <w:basedOn w:val="DefaultParagraphFont"/>
    <w:link w:val="Heading3"/>
    <w:rsid w:val="005F195C"/>
    <w:rPr>
      <w:rFonts w:ascii="Arial Bold" w:eastAsia="MS Gothic" w:hAnsi="Arial Bold"/>
      <w:sz w:val="22"/>
      <w:szCs w:val="26"/>
      <w:lang w:val="en-US" w:eastAsia="en-US"/>
    </w:rPr>
  </w:style>
  <w:style w:type="character" w:customStyle="1" w:styleId="Heading4Char">
    <w:name w:val="Heading 4 Char"/>
    <w:basedOn w:val="DefaultParagraphFont"/>
    <w:link w:val="Heading4"/>
    <w:rsid w:val="005F195C"/>
    <w:rPr>
      <w:rFonts w:ascii="Arial Bold" w:eastAsia="MS Mincho" w:hAnsi="Arial Bold"/>
      <w:bCs/>
      <w:szCs w:val="28"/>
      <w:lang w:val="en-US" w:eastAsia="en-US"/>
    </w:rPr>
  </w:style>
  <w:style w:type="character" w:customStyle="1" w:styleId="Heading5Char">
    <w:name w:val="Heading 5 Char"/>
    <w:basedOn w:val="DefaultParagraphFont"/>
    <w:link w:val="Heading5"/>
    <w:rsid w:val="005F195C"/>
    <w:rPr>
      <w:rFonts w:eastAsia="MS Mincho"/>
      <w:iCs/>
      <w:szCs w:val="26"/>
      <w:lang w:val="en-US" w:eastAsia="en-US"/>
    </w:rPr>
  </w:style>
  <w:style w:type="character" w:customStyle="1" w:styleId="Heading6Char">
    <w:name w:val="Heading 6 Char"/>
    <w:basedOn w:val="DefaultParagraphFont"/>
    <w:link w:val="Heading6"/>
    <w:rsid w:val="005F195C"/>
    <w:rPr>
      <w:rFonts w:eastAsia="MS Mincho"/>
      <w:bCs/>
      <w:szCs w:val="22"/>
      <w:lang w:eastAsia="en-US"/>
    </w:rPr>
  </w:style>
  <w:style w:type="character" w:customStyle="1" w:styleId="Heading7Char">
    <w:name w:val="Heading 7 Char"/>
    <w:basedOn w:val="DefaultParagraphFont"/>
    <w:link w:val="Heading7"/>
    <w:rsid w:val="005F195C"/>
    <w:rPr>
      <w:rFonts w:eastAsia="MS Mincho"/>
      <w:szCs w:val="24"/>
      <w:lang w:eastAsia="en-US"/>
    </w:rPr>
  </w:style>
  <w:style w:type="character" w:customStyle="1" w:styleId="Heading8Char">
    <w:name w:val="Heading 8 Char"/>
    <w:basedOn w:val="DefaultParagraphFont"/>
    <w:link w:val="Heading8"/>
    <w:rsid w:val="005F195C"/>
    <w:rPr>
      <w:rFonts w:ascii="Calibri" w:eastAsia="Times New Roman" w:hAnsi="Calibri"/>
      <w:i/>
      <w:iCs/>
      <w:sz w:val="24"/>
      <w:szCs w:val="24"/>
      <w:lang w:eastAsia="en-US"/>
    </w:rPr>
  </w:style>
  <w:style w:type="character" w:customStyle="1" w:styleId="Heading9Char">
    <w:name w:val="Heading 9 Char"/>
    <w:basedOn w:val="DefaultParagraphFont"/>
    <w:link w:val="Heading9"/>
    <w:rsid w:val="005F195C"/>
    <w:rPr>
      <w:rFonts w:ascii="Calibri Light" w:eastAsia="Times New Roman" w:hAnsi="Calibri Light"/>
      <w:sz w:val="22"/>
      <w:szCs w:val="22"/>
      <w:lang w:eastAsia="en-US"/>
    </w:rPr>
  </w:style>
  <w:style w:type="paragraph" w:styleId="BalloonText">
    <w:name w:val="Balloon Text"/>
    <w:basedOn w:val="Normal"/>
    <w:link w:val="BalloonTextChar"/>
    <w:uiPriority w:val="99"/>
    <w:semiHidden/>
    <w:unhideWhenUsed/>
    <w:rsid w:val="005F195C"/>
    <w:rPr>
      <w:rFonts w:ascii="Lucida Grande" w:hAnsi="Lucida Grande"/>
      <w:sz w:val="18"/>
      <w:szCs w:val="18"/>
    </w:rPr>
  </w:style>
  <w:style w:type="character" w:customStyle="1" w:styleId="BalloonTextChar">
    <w:name w:val="Balloon Text Char"/>
    <w:basedOn w:val="DefaultParagraphFont"/>
    <w:link w:val="BalloonText"/>
    <w:uiPriority w:val="99"/>
    <w:semiHidden/>
    <w:rsid w:val="005F195C"/>
    <w:rPr>
      <w:rFonts w:ascii="Lucida Grande" w:eastAsia="MS Mincho" w:hAnsi="Lucida Grande"/>
      <w:sz w:val="18"/>
      <w:szCs w:val="18"/>
      <w:lang w:eastAsia="en-US"/>
    </w:rPr>
  </w:style>
  <w:style w:type="paragraph" w:styleId="Footer">
    <w:name w:val="footer"/>
    <w:basedOn w:val="Normal"/>
    <w:link w:val="FooterChar"/>
    <w:uiPriority w:val="99"/>
    <w:unhideWhenUsed/>
    <w:rsid w:val="005F195C"/>
    <w:pPr>
      <w:tabs>
        <w:tab w:val="center" w:pos="4320"/>
        <w:tab w:val="right" w:pos="8640"/>
      </w:tabs>
      <w:spacing w:after="0" w:line="240" w:lineRule="auto"/>
    </w:pPr>
    <w:rPr>
      <w:sz w:val="18"/>
    </w:rPr>
  </w:style>
  <w:style w:type="character" w:customStyle="1" w:styleId="FooterChar">
    <w:name w:val="Footer Char"/>
    <w:basedOn w:val="DefaultParagraphFont"/>
    <w:link w:val="Footer"/>
    <w:uiPriority w:val="99"/>
    <w:rsid w:val="005F195C"/>
    <w:rPr>
      <w:rFonts w:eastAsia="MS Mincho"/>
      <w:sz w:val="18"/>
      <w:szCs w:val="24"/>
      <w:lang w:eastAsia="en-US"/>
    </w:rPr>
  </w:style>
  <w:style w:type="table" w:styleId="TableGrid">
    <w:name w:val="Table Grid"/>
    <w:basedOn w:val="TableNormal"/>
    <w:uiPriority w:val="59"/>
    <w:rsid w:val="005F195C"/>
    <w:rPr>
      <w:rFonts w:eastAsia="Cambri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5F195C"/>
    <w:rPr>
      <w:rFonts w:ascii="Lucida Grande" w:hAnsi="Lucida Grande" w:cs="Lucida Grande"/>
    </w:rPr>
  </w:style>
  <w:style w:type="character" w:customStyle="1" w:styleId="DocumentMapChar">
    <w:name w:val="Document Map Char"/>
    <w:basedOn w:val="DefaultParagraphFont"/>
    <w:link w:val="DocumentMap"/>
    <w:uiPriority w:val="99"/>
    <w:rsid w:val="005F195C"/>
    <w:rPr>
      <w:rFonts w:ascii="Lucida Grande" w:eastAsia="MS Mincho" w:hAnsi="Lucida Grande" w:cs="Lucida Grande"/>
      <w:szCs w:val="24"/>
      <w:lang w:eastAsia="en-US"/>
    </w:rPr>
  </w:style>
  <w:style w:type="paragraph" w:styleId="TOCHeading">
    <w:name w:val="TOC Heading"/>
    <w:basedOn w:val="Heading1"/>
    <w:next w:val="TOC1"/>
    <w:uiPriority w:val="39"/>
    <w:qFormat/>
    <w:rsid w:val="005F195C"/>
    <w:pPr>
      <w:outlineLvl w:val="9"/>
    </w:pPr>
    <w:rPr>
      <w:bCs w:val="0"/>
    </w:rPr>
  </w:style>
  <w:style w:type="paragraph" w:styleId="TOC1">
    <w:name w:val="toc 1"/>
    <w:basedOn w:val="Normal"/>
    <w:next w:val="Normal"/>
    <w:uiPriority w:val="39"/>
    <w:rsid w:val="005F195C"/>
    <w:pPr>
      <w:spacing w:after="120"/>
    </w:pPr>
  </w:style>
  <w:style w:type="character" w:customStyle="1" w:styleId="ItalicText">
    <w:name w:val="Italic Text"/>
    <w:qFormat/>
    <w:rsid w:val="005F195C"/>
    <w:rPr>
      <w:rFonts w:ascii="Arial" w:hAnsi="Arial"/>
      <w:i/>
      <w:sz w:val="20"/>
    </w:rPr>
  </w:style>
  <w:style w:type="paragraph" w:styleId="Header">
    <w:name w:val="header"/>
    <w:basedOn w:val="Normal"/>
    <w:next w:val="Normal"/>
    <w:link w:val="HeaderChar"/>
    <w:rsid w:val="005F195C"/>
    <w:pPr>
      <w:tabs>
        <w:tab w:val="center" w:pos="4513"/>
        <w:tab w:val="right" w:pos="9026"/>
      </w:tabs>
    </w:pPr>
  </w:style>
  <w:style w:type="character" w:customStyle="1" w:styleId="HeaderChar">
    <w:name w:val="Header Char"/>
    <w:basedOn w:val="DefaultParagraphFont"/>
    <w:link w:val="Header"/>
    <w:rsid w:val="005F195C"/>
    <w:rPr>
      <w:rFonts w:eastAsia="MS Mincho"/>
      <w:szCs w:val="24"/>
      <w:lang w:eastAsia="en-US"/>
    </w:rPr>
  </w:style>
  <w:style w:type="paragraph" w:styleId="ListBullet">
    <w:name w:val="List Bullet"/>
    <w:basedOn w:val="Normal"/>
    <w:qFormat/>
    <w:rsid w:val="005F195C"/>
    <w:pPr>
      <w:numPr>
        <w:numId w:val="5"/>
      </w:numPr>
      <w:tabs>
        <w:tab w:val="clear" w:pos="360"/>
      </w:tabs>
      <w:spacing w:after="120"/>
      <w:ind w:left="357" w:hanging="357"/>
    </w:pPr>
    <w:rPr>
      <w:lang w:val="en-US"/>
    </w:rPr>
  </w:style>
  <w:style w:type="paragraph" w:styleId="EndnoteText">
    <w:name w:val="endnote text"/>
    <w:basedOn w:val="Normal"/>
    <w:link w:val="EndnoteTextChar"/>
    <w:rsid w:val="005F195C"/>
    <w:pPr>
      <w:spacing w:after="40"/>
    </w:pPr>
    <w:rPr>
      <w:sz w:val="16"/>
      <w:szCs w:val="20"/>
    </w:rPr>
  </w:style>
  <w:style w:type="character" w:customStyle="1" w:styleId="EndnoteTextChar">
    <w:name w:val="Endnote Text Char"/>
    <w:basedOn w:val="DefaultParagraphFont"/>
    <w:link w:val="EndnoteText"/>
    <w:rsid w:val="005F195C"/>
    <w:rPr>
      <w:rFonts w:eastAsia="MS Mincho"/>
      <w:sz w:val="16"/>
      <w:lang w:eastAsia="en-US"/>
    </w:rPr>
  </w:style>
  <w:style w:type="character" w:styleId="EndnoteReference">
    <w:name w:val="endnote reference"/>
    <w:rsid w:val="005F195C"/>
    <w:rPr>
      <w:vertAlign w:val="superscript"/>
    </w:rPr>
  </w:style>
  <w:style w:type="paragraph" w:styleId="FootnoteText">
    <w:name w:val="footnote text"/>
    <w:basedOn w:val="Normal"/>
    <w:link w:val="FootnoteTextChar"/>
    <w:rsid w:val="005F195C"/>
    <w:pPr>
      <w:spacing w:after="0" w:line="240" w:lineRule="auto"/>
    </w:pPr>
    <w:rPr>
      <w:sz w:val="16"/>
      <w:szCs w:val="20"/>
    </w:rPr>
  </w:style>
  <w:style w:type="character" w:customStyle="1" w:styleId="FootnoteTextChar">
    <w:name w:val="Footnote Text Char"/>
    <w:basedOn w:val="DefaultParagraphFont"/>
    <w:link w:val="FootnoteText"/>
    <w:rsid w:val="005F195C"/>
    <w:rPr>
      <w:rFonts w:eastAsia="MS Mincho"/>
      <w:sz w:val="16"/>
      <w:lang w:eastAsia="en-US"/>
    </w:rPr>
  </w:style>
  <w:style w:type="character" w:styleId="FootnoteReference">
    <w:name w:val="footnote reference"/>
    <w:rsid w:val="005F195C"/>
    <w:rPr>
      <w:vertAlign w:val="superscript"/>
    </w:rPr>
  </w:style>
  <w:style w:type="paragraph" w:styleId="ListNumber">
    <w:name w:val="List Number"/>
    <w:basedOn w:val="Normal"/>
    <w:qFormat/>
    <w:rsid w:val="005F195C"/>
    <w:pPr>
      <w:numPr>
        <w:numId w:val="3"/>
      </w:numPr>
      <w:spacing w:after="120"/>
    </w:pPr>
  </w:style>
  <w:style w:type="paragraph" w:styleId="ListNumber2">
    <w:name w:val="List Number 2"/>
    <w:basedOn w:val="ListNumber"/>
    <w:rsid w:val="005F195C"/>
    <w:pPr>
      <w:numPr>
        <w:ilvl w:val="1"/>
      </w:numPr>
    </w:pPr>
  </w:style>
  <w:style w:type="paragraph" w:styleId="TableofFigures">
    <w:name w:val="table of figures"/>
    <w:basedOn w:val="Normal"/>
    <w:qFormat/>
    <w:rsid w:val="005F195C"/>
    <w:pPr>
      <w:spacing w:after="0"/>
    </w:pPr>
    <w:rPr>
      <w:lang w:val="en-US"/>
    </w:rPr>
  </w:style>
  <w:style w:type="numbering" w:customStyle="1" w:styleId="ListBullets">
    <w:name w:val="ListBullets"/>
    <w:uiPriority w:val="99"/>
    <w:rsid w:val="005F195C"/>
    <w:pPr>
      <w:numPr>
        <w:numId w:val="1"/>
      </w:numPr>
    </w:pPr>
  </w:style>
  <w:style w:type="paragraph" w:styleId="ListBullet2">
    <w:name w:val="List Bullet 2"/>
    <w:basedOn w:val="Normal"/>
    <w:rsid w:val="005F195C"/>
    <w:pPr>
      <w:numPr>
        <w:numId w:val="6"/>
      </w:numPr>
      <w:tabs>
        <w:tab w:val="clear" w:pos="643"/>
        <w:tab w:val="num" w:pos="717"/>
      </w:tabs>
      <w:spacing w:after="120"/>
      <w:ind w:left="714" w:hanging="357"/>
    </w:pPr>
    <w:rPr>
      <w:lang w:val="en-US"/>
    </w:rPr>
  </w:style>
  <w:style w:type="paragraph" w:styleId="ListParagraph">
    <w:name w:val="List Paragraph"/>
    <w:basedOn w:val="Normal"/>
    <w:uiPriority w:val="34"/>
    <w:qFormat/>
    <w:rsid w:val="005F195C"/>
    <w:pPr>
      <w:numPr>
        <w:numId w:val="4"/>
      </w:numPr>
      <w:spacing w:after="120"/>
    </w:pPr>
    <w:rPr>
      <w:lang w:val="en-US"/>
    </w:rPr>
  </w:style>
  <w:style w:type="paragraph" w:styleId="ListBullet3">
    <w:name w:val="List Bullet 3"/>
    <w:basedOn w:val="Normal"/>
    <w:rsid w:val="005F195C"/>
    <w:pPr>
      <w:numPr>
        <w:ilvl w:val="2"/>
        <w:numId w:val="1"/>
      </w:numPr>
      <w:spacing w:after="120"/>
    </w:pPr>
  </w:style>
  <w:style w:type="paragraph" w:styleId="ListBullet4">
    <w:name w:val="List Bullet 4"/>
    <w:basedOn w:val="Normal"/>
    <w:rsid w:val="005F195C"/>
    <w:pPr>
      <w:numPr>
        <w:ilvl w:val="3"/>
        <w:numId w:val="1"/>
      </w:numPr>
      <w:spacing w:after="120"/>
    </w:pPr>
  </w:style>
  <w:style w:type="paragraph" w:styleId="ListBullet5">
    <w:name w:val="List Bullet 5"/>
    <w:basedOn w:val="Normal"/>
    <w:rsid w:val="005F195C"/>
    <w:pPr>
      <w:numPr>
        <w:ilvl w:val="4"/>
        <w:numId w:val="1"/>
      </w:numPr>
      <w:spacing w:after="120"/>
    </w:pPr>
  </w:style>
  <w:style w:type="paragraph" w:styleId="ListNumber3">
    <w:name w:val="List Number 3"/>
    <w:basedOn w:val="Normal"/>
    <w:rsid w:val="005F195C"/>
    <w:pPr>
      <w:numPr>
        <w:ilvl w:val="2"/>
        <w:numId w:val="3"/>
      </w:numPr>
      <w:spacing w:after="120"/>
    </w:pPr>
  </w:style>
  <w:style w:type="paragraph" w:styleId="ListNumber4">
    <w:name w:val="List Number 4"/>
    <w:basedOn w:val="Normal"/>
    <w:rsid w:val="005F195C"/>
    <w:pPr>
      <w:numPr>
        <w:ilvl w:val="3"/>
        <w:numId w:val="3"/>
      </w:numPr>
      <w:spacing w:after="120"/>
    </w:pPr>
  </w:style>
  <w:style w:type="numbering" w:customStyle="1" w:styleId="ListNumbers">
    <w:name w:val="ListNumbers"/>
    <w:uiPriority w:val="99"/>
    <w:rsid w:val="005F195C"/>
    <w:pPr>
      <w:numPr>
        <w:numId w:val="2"/>
      </w:numPr>
    </w:pPr>
  </w:style>
  <w:style w:type="paragraph" w:customStyle="1" w:styleId="Bold">
    <w:name w:val="Bold"/>
    <w:basedOn w:val="Normal"/>
    <w:next w:val="Normal"/>
    <w:link w:val="BoldChar"/>
    <w:qFormat/>
    <w:rsid w:val="005F195C"/>
    <w:rPr>
      <w:b/>
    </w:rPr>
  </w:style>
  <w:style w:type="paragraph" w:styleId="TOC2">
    <w:name w:val="toc 2"/>
    <w:basedOn w:val="Normal"/>
    <w:next w:val="Normal"/>
    <w:autoRedefine/>
    <w:uiPriority w:val="39"/>
    <w:rsid w:val="00F8667D"/>
    <w:pPr>
      <w:tabs>
        <w:tab w:val="right" w:leader="dot" w:pos="9769"/>
      </w:tabs>
      <w:spacing w:after="120"/>
      <w:ind w:left="284"/>
    </w:pPr>
  </w:style>
  <w:style w:type="paragraph" w:styleId="TOC3">
    <w:name w:val="toc 3"/>
    <w:basedOn w:val="Normal"/>
    <w:next w:val="Normal"/>
    <w:autoRedefine/>
    <w:uiPriority w:val="39"/>
    <w:rsid w:val="005F195C"/>
    <w:pPr>
      <w:tabs>
        <w:tab w:val="right" w:leader="dot" w:pos="9769"/>
      </w:tabs>
      <w:spacing w:after="120"/>
      <w:ind w:left="567"/>
    </w:pPr>
  </w:style>
  <w:style w:type="character" w:styleId="Hyperlink">
    <w:name w:val="Hyperlink"/>
    <w:uiPriority w:val="99"/>
    <w:unhideWhenUsed/>
    <w:rsid w:val="005F195C"/>
    <w:rPr>
      <w:color w:val="0000FF"/>
      <w:u w:val="single"/>
    </w:rPr>
  </w:style>
  <w:style w:type="paragraph" w:styleId="TOC4">
    <w:name w:val="toc 4"/>
    <w:basedOn w:val="Normal"/>
    <w:next w:val="Normal"/>
    <w:autoRedefine/>
    <w:uiPriority w:val="39"/>
    <w:rsid w:val="005F195C"/>
    <w:pPr>
      <w:spacing w:after="120"/>
      <w:ind w:left="851"/>
    </w:pPr>
  </w:style>
  <w:style w:type="paragraph" w:styleId="TOC5">
    <w:name w:val="toc 5"/>
    <w:basedOn w:val="Normal"/>
    <w:next w:val="Normal"/>
    <w:autoRedefine/>
    <w:uiPriority w:val="39"/>
    <w:rsid w:val="005F195C"/>
    <w:pPr>
      <w:spacing w:after="120"/>
      <w:ind w:left="1134"/>
    </w:pPr>
  </w:style>
  <w:style w:type="character" w:customStyle="1" w:styleId="BoldChar">
    <w:name w:val="Bold Char"/>
    <w:link w:val="Bold"/>
    <w:rsid w:val="005F195C"/>
    <w:rPr>
      <w:rFonts w:eastAsia="MS Mincho"/>
      <w:b/>
      <w:szCs w:val="24"/>
      <w:lang w:eastAsia="en-US"/>
    </w:rPr>
  </w:style>
  <w:style w:type="paragraph" w:styleId="Caption">
    <w:name w:val="caption"/>
    <w:basedOn w:val="Normal"/>
    <w:next w:val="Normal"/>
    <w:rsid w:val="005F195C"/>
    <w:pPr>
      <w:spacing w:before="240"/>
    </w:pPr>
    <w:rPr>
      <w:rFonts w:ascii="Arial Bold" w:hAnsi="Arial Bold"/>
      <w:b/>
      <w:bCs/>
      <w:szCs w:val="18"/>
    </w:rPr>
  </w:style>
  <w:style w:type="paragraph" w:styleId="TOAHeading">
    <w:name w:val="toa heading"/>
    <w:basedOn w:val="Normal"/>
    <w:next w:val="Normal"/>
    <w:rsid w:val="005F195C"/>
    <w:pPr>
      <w:spacing w:before="120"/>
    </w:pPr>
    <w:rPr>
      <w:rFonts w:ascii="Calibri" w:eastAsia="MS Gothic" w:hAnsi="Calibri"/>
      <w:b/>
      <w:bCs/>
      <w:sz w:val="24"/>
    </w:rPr>
  </w:style>
  <w:style w:type="character" w:styleId="Strong">
    <w:name w:val="Strong"/>
    <w:rsid w:val="005F195C"/>
    <w:rPr>
      <w:b/>
      <w:bCs/>
    </w:rPr>
  </w:style>
  <w:style w:type="paragraph" w:customStyle="1" w:styleId="DocumentTitle">
    <w:name w:val="Document Title"/>
    <w:basedOn w:val="Normal"/>
    <w:next w:val="Subtitle"/>
    <w:qFormat/>
    <w:rsid w:val="005F195C"/>
    <w:pPr>
      <w:spacing w:before="600" w:after="480"/>
    </w:pPr>
    <w:rPr>
      <w:noProof/>
      <w:sz w:val="52"/>
    </w:rPr>
  </w:style>
  <w:style w:type="paragraph" w:styleId="Title">
    <w:name w:val="Title"/>
    <w:basedOn w:val="Normal"/>
    <w:next w:val="Normal"/>
    <w:link w:val="TitleChar"/>
    <w:rsid w:val="005F195C"/>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rsid w:val="005F195C"/>
    <w:rPr>
      <w:rFonts w:ascii="Calibri" w:eastAsia="MS Gothic" w:hAnsi="Calibri"/>
      <w:color w:val="17365D"/>
      <w:spacing w:val="5"/>
      <w:kern w:val="28"/>
      <w:sz w:val="52"/>
      <w:szCs w:val="52"/>
      <w:lang w:eastAsia="en-US"/>
    </w:rPr>
  </w:style>
  <w:style w:type="paragraph" w:styleId="Subtitle">
    <w:name w:val="Subtitle"/>
    <w:basedOn w:val="Normal"/>
    <w:next w:val="Normal"/>
    <w:link w:val="SubtitleChar"/>
    <w:rsid w:val="005F195C"/>
    <w:pPr>
      <w:spacing w:after="360"/>
    </w:pPr>
    <w:rPr>
      <w:rFonts w:eastAsia="MS Gothic"/>
      <w:sz w:val="44"/>
    </w:rPr>
  </w:style>
  <w:style w:type="character" w:customStyle="1" w:styleId="SubtitleChar">
    <w:name w:val="Subtitle Char"/>
    <w:basedOn w:val="DefaultParagraphFont"/>
    <w:link w:val="Subtitle"/>
    <w:rsid w:val="005F195C"/>
    <w:rPr>
      <w:rFonts w:eastAsia="MS Gothic"/>
      <w:sz w:val="44"/>
      <w:szCs w:val="24"/>
      <w:lang w:eastAsia="en-US"/>
    </w:rPr>
  </w:style>
  <w:style w:type="paragraph" w:customStyle="1" w:styleId="Subtitle2">
    <w:name w:val="Subtitle2"/>
    <w:basedOn w:val="Subtitle"/>
    <w:next w:val="Heading1"/>
    <w:qFormat/>
    <w:rsid w:val="005F195C"/>
    <w:rPr>
      <w:sz w:val="36"/>
    </w:rPr>
  </w:style>
  <w:style w:type="paragraph" w:customStyle="1" w:styleId="Nospace">
    <w:name w:val="No space"/>
    <w:basedOn w:val="Normal"/>
    <w:qFormat/>
    <w:rsid w:val="005F195C"/>
    <w:pPr>
      <w:spacing w:after="0"/>
    </w:pPr>
    <w:rPr>
      <w:noProof/>
      <w:lang w:eastAsia="en-AU"/>
    </w:rPr>
  </w:style>
  <w:style w:type="character" w:styleId="CommentReference">
    <w:name w:val="annotation reference"/>
    <w:uiPriority w:val="99"/>
    <w:rsid w:val="005F195C"/>
    <w:rPr>
      <w:sz w:val="16"/>
      <w:szCs w:val="16"/>
    </w:rPr>
  </w:style>
  <w:style w:type="paragraph" w:styleId="CommentText">
    <w:name w:val="annotation text"/>
    <w:basedOn w:val="Normal"/>
    <w:link w:val="CommentTextChar"/>
    <w:uiPriority w:val="99"/>
    <w:rsid w:val="005F195C"/>
    <w:pPr>
      <w:spacing w:line="240" w:lineRule="auto"/>
    </w:pPr>
    <w:rPr>
      <w:szCs w:val="20"/>
    </w:rPr>
  </w:style>
  <w:style w:type="character" w:customStyle="1" w:styleId="CommentTextChar">
    <w:name w:val="Comment Text Char"/>
    <w:basedOn w:val="DefaultParagraphFont"/>
    <w:link w:val="CommentText"/>
    <w:uiPriority w:val="99"/>
    <w:rsid w:val="005F195C"/>
    <w:rPr>
      <w:rFonts w:eastAsia="MS Mincho"/>
      <w:lang w:eastAsia="en-US"/>
    </w:rPr>
  </w:style>
  <w:style w:type="paragraph" w:styleId="CommentSubject">
    <w:name w:val="annotation subject"/>
    <w:basedOn w:val="CommentText"/>
    <w:next w:val="CommentText"/>
    <w:link w:val="CommentSubjectChar"/>
    <w:rsid w:val="005F195C"/>
    <w:rPr>
      <w:b/>
      <w:bCs/>
    </w:rPr>
  </w:style>
  <w:style w:type="character" w:customStyle="1" w:styleId="CommentSubjectChar">
    <w:name w:val="Comment Subject Char"/>
    <w:basedOn w:val="CommentTextChar"/>
    <w:link w:val="CommentSubject"/>
    <w:rsid w:val="005F195C"/>
    <w:rPr>
      <w:rFonts w:eastAsia="MS Mincho"/>
      <w:b/>
      <w:bCs/>
      <w:lang w:eastAsia="en-US"/>
    </w:rPr>
  </w:style>
  <w:style w:type="character" w:styleId="FollowedHyperlink">
    <w:name w:val="FollowedHyperlink"/>
    <w:rsid w:val="005F195C"/>
    <w:rPr>
      <w:color w:val="800080"/>
      <w:u w:val="single"/>
    </w:rPr>
  </w:style>
  <w:style w:type="paragraph" w:customStyle="1" w:styleId="Default">
    <w:name w:val="Default"/>
    <w:rsid w:val="005F195C"/>
    <w:pPr>
      <w:autoSpaceDE w:val="0"/>
      <w:autoSpaceDN w:val="0"/>
      <w:adjustRightInd w:val="0"/>
    </w:pPr>
    <w:rPr>
      <w:rFonts w:eastAsia="MS Mincho" w:cs="Arial"/>
      <w:color w:val="000000"/>
      <w:sz w:val="24"/>
      <w:szCs w:val="24"/>
    </w:rPr>
  </w:style>
  <w:style w:type="paragraph" w:styleId="Revision">
    <w:name w:val="Revision"/>
    <w:hidden/>
    <w:rsid w:val="005F195C"/>
    <w:rPr>
      <w:rFonts w:eastAsia="MS Mincho"/>
      <w:szCs w:val="24"/>
      <w:lang w:eastAsia="en-US"/>
    </w:rPr>
  </w:style>
  <w:style w:type="paragraph" w:styleId="Bibliography">
    <w:name w:val="Bibliography"/>
    <w:basedOn w:val="Normal"/>
    <w:next w:val="Normal"/>
    <w:rsid w:val="005F195C"/>
  </w:style>
  <w:style w:type="paragraph" w:styleId="BlockText">
    <w:name w:val="Block Text"/>
    <w:basedOn w:val="Normal"/>
    <w:rsid w:val="005F195C"/>
    <w:pPr>
      <w:spacing w:after="120"/>
      <w:ind w:left="1440" w:right="1440"/>
    </w:pPr>
  </w:style>
  <w:style w:type="paragraph" w:styleId="BodyText">
    <w:name w:val="Body Text"/>
    <w:basedOn w:val="Normal"/>
    <w:link w:val="BodyTextChar"/>
    <w:rsid w:val="005F195C"/>
    <w:pPr>
      <w:spacing w:after="120"/>
    </w:pPr>
  </w:style>
  <w:style w:type="character" w:customStyle="1" w:styleId="BodyTextChar">
    <w:name w:val="Body Text Char"/>
    <w:basedOn w:val="DefaultParagraphFont"/>
    <w:link w:val="BodyText"/>
    <w:rsid w:val="005F195C"/>
    <w:rPr>
      <w:rFonts w:eastAsia="MS Mincho"/>
      <w:szCs w:val="24"/>
      <w:lang w:eastAsia="en-US"/>
    </w:rPr>
  </w:style>
  <w:style w:type="paragraph" w:styleId="BodyText2">
    <w:name w:val="Body Text 2"/>
    <w:basedOn w:val="Normal"/>
    <w:link w:val="BodyText2Char"/>
    <w:rsid w:val="005F195C"/>
    <w:pPr>
      <w:spacing w:after="120" w:line="480" w:lineRule="auto"/>
    </w:pPr>
  </w:style>
  <w:style w:type="character" w:customStyle="1" w:styleId="BodyText2Char">
    <w:name w:val="Body Text 2 Char"/>
    <w:basedOn w:val="DefaultParagraphFont"/>
    <w:link w:val="BodyText2"/>
    <w:rsid w:val="005F195C"/>
    <w:rPr>
      <w:rFonts w:eastAsia="MS Mincho"/>
      <w:szCs w:val="24"/>
      <w:lang w:eastAsia="en-US"/>
    </w:rPr>
  </w:style>
  <w:style w:type="paragraph" w:styleId="BodyText3">
    <w:name w:val="Body Text 3"/>
    <w:basedOn w:val="Normal"/>
    <w:link w:val="BodyText3Char"/>
    <w:rsid w:val="005F195C"/>
    <w:pPr>
      <w:spacing w:after="120"/>
    </w:pPr>
    <w:rPr>
      <w:sz w:val="16"/>
      <w:szCs w:val="16"/>
    </w:rPr>
  </w:style>
  <w:style w:type="character" w:customStyle="1" w:styleId="BodyText3Char">
    <w:name w:val="Body Text 3 Char"/>
    <w:basedOn w:val="DefaultParagraphFont"/>
    <w:link w:val="BodyText3"/>
    <w:rsid w:val="005F195C"/>
    <w:rPr>
      <w:rFonts w:eastAsia="MS Mincho"/>
      <w:sz w:val="16"/>
      <w:szCs w:val="16"/>
      <w:lang w:eastAsia="en-US"/>
    </w:rPr>
  </w:style>
  <w:style w:type="paragraph" w:styleId="BodyTextFirstIndent">
    <w:name w:val="Body Text First Indent"/>
    <w:basedOn w:val="BodyText"/>
    <w:link w:val="BodyTextFirstIndentChar"/>
    <w:rsid w:val="005F195C"/>
    <w:pPr>
      <w:ind w:firstLine="210"/>
    </w:pPr>
  </w:style>
  <w:style w:type="character" w:customStyle="1" w:styleId="BodyTextFirstIndentChar">
    <w:name w:val="Body Text First Indent Char"/>
    <w:basedOn w:val="BodyTextChar"/>
    <w:link w:val="BodyTextFirstIndent"/>
    <w:rsid w:val="005F195C"/>
    <w:rPr>
      <w:rFonts w:eastAsia="MS Mincho"/>
      <w:szCs w:val="24"/>
      <w:lang w:eastAsia="en-US"/>
    </w:rPr>
  </w:style>
  <w:style w:type="paragraph" w:styleId="BodyTextIndent">
    <w:name w:val="Body Text Indent"/>
    <w:basedOn w:val="Normal"/>
    <w:link w:val="BodyTextIndentChar"/>
    <w:rsid w:val="005F195C"/>
    <w:pPr>
      <w:spacing w:after="120"/>
      <w:ind w:left="283"/>
    </w:pPr>
  </w:style>
  <w:style w:type="character" w:customStyle="1" w:styleId="BodyTextIndentChar">
    <w:name w:val="Body Text Indent Char"/>
    <w:basedOn w:val="DefaultParagraphFont"/>
    <w:link w:val="BodyTextIndent"/>
    <w:rsid w:val="005F195C"/>
    <w:rPr>
      <w:rFonts w:eastAsia="MS Mincho"/>
      <w:szCs w:val="24"/>
      <w:lang w:eastAsia="en-US"/>
    </w:rPr>
  </w:style>
  <w:style w:type="paragraph" w:styleId="BodyTextFirstIndent2">
    <w:name w:val="Body Text First Indent 2"/>
    <w:basedOn w:val="BodyTextIndent"/>
    <w:link w:val="BodyTextFirstIndent2Char"/>
    <w:rsid w:val="005F195C"/>
    <w:pPr>
      <w:ind w:firstLine="210"/>
    </w:pPr>
  </w:style>
  <w:style w:type="character" w:customStyle="1" w:styleId="BodyTextFirstIndent2Char">
    <w:name w:val="Body Text First Indent 2 Char"/>
    <w:basedOn w:val="BodyTextIndentChar"/>
    <w:link w:val="BodyTextFirstIndent2"/>
    <w:rsid w:val="005F195C"/>
    <w:rPr>
      <w:rFonts w:eastAsia="MS Mincho"/>
      <w:szCs w:val="24"/>
      <w:lang w:eastAsia="en-US"/>
    </w:rPr>
  </w:style>
  <w:style w:type="paragraph" w:styleId="BodyTextIndent2">
    <w:name w:val="Body Text Indent 2"/>
    <w:basedOn w:val="Normal"/>
    <w:link w:val="BodyTextIndent2Char"/>
    <w:rsid w:val="005F195C"/>
    <w:pPr>
      <w:spacing w:after="120" w:line="480" w:lineRule="auto"/>
      <w:ind w:left="283"/>
    </w:pPr>
  </w:style>
  <w:style w:type="character" w:customStyle="1" w:styleId="BodyTextIndent2Char">
    <w:name w:val="Body Text Indent 2 Char"/>
    <w:basedOn w:val="DefaultParagraphFont"/>
    <w:link w:val="BodyTextIndent2"/>
    <w:rsid w:val="005F195C"/>
    <w:rPr>
      <w:rFonts w:eastAsia="MS Mincho"/>
      <w:szCs w:val="24"/>
      <w:lang w:eastAsia="en-US"/>
    </w:rPr>
  </w:style>
  <w:style w:type="paragraph" w:styleId="BodyTextIndent3">
    <w:name w:val="Body Text Indent 3"/>
    <w:basedOn w:val="Normal"/>
    <w:link w:val="BodyTextIndent3Char"/>
    <w:rsid w:val="005F195C"/>
    <w:pPr>
      <w:spacing w:after="120"/>
      <w:ind w:left="283"/>
    </w:pPr>
    <w:rPr>
      <w:sz w:val="16"/>
      <w:szCs w:val="16"/>
    </w:rPr>
  </w:style>
  <w:style w:type="character" w:customStyle="1" w:styleId="BodyTextIndent3Char">
    <w:name w:val="Body Text Indent 3 Char"/>
    <w:basedOn w:val="DefaultParagraphFont"/>
    <w:link w:val="BodyTextIndent3"/>
    <w:rsid w:val="005F195C"/>
    <w:rPr>
      <w:rFonts w:eastAsia="MS Mincho"/>
      <w:sz w:val="16"/>
      <w:szCs w:val="16"/>
      <w:lang w:eastAsia="en-US"/>
    </w:rPr>
  </w:style>
  <w:style w:type="paragraph" w:styleId="Closing">
    <w:name w:val="Closing"/>
    <w:basedOn w:val="Normal"/>
    <w:link w:val="ClosingChar"/>
    <w:rsid w:val="005F195C"/>
    <w:pPr>
      <w:ind w:left="4252"/>
    </w:pPr>
  </w:style>
  <w:style w:type="character" w:customStyle="1" w:styleId="ClosingChar">
    <w:name w:val="Closing Char"/>
    <w:basedOn w:val="DefaultParagraphFont"/>
    <w:link w:val="Closing"/>
    <w:rsid w:val="005F195C"/>
    <w:rPr>
      <w:rFonts w:eastAsia="MS Mincho"/>
      <w:szCs w:val="24"/>
      <w:lang w:eastAsia="en-US"/>
    </w:rPr>
  </w:style>
  <w:style w:type="paragraph" w:styleId="Date">
    <w:name w:val="Date"/>
    <w:basedOn w:val="Normal"/>
    <w:next w:val="Normal"/>
    <w:link w:val="DateChar"/>
    <w:rsid w:val="005F195C"/>
  </w:style>
  <w:style w:type="character" w:customStyle="1" w:styleId="DateChar">
    <w:name w:val="Date Char"/>
    <w:basedOn w:val="DefaultParagraphFont"/>
    <w:link w:val="Date"/>
    <w:rsid w:val="005F195C"/>
    <w:rPr>
      <w:rFonts w:eastAsia="MS Mincho"/>
      <w:szCs w:val="24"/>
      <w:lang w:eastAsia="en-US"/>
    </w:rPr>
  </w:style>
  <w:style w:type="paragraph" w:styleId="E-mailSignature">
    <w:name w:val="E-mail Signature"/>
    <w:basedOn w:val="Normal"/>
    <w:link w:val="E-mailSignatureChar"/>
    <w:rsid w:val="005F195C"/>
  </w:style>
  <w:style w:type="character" w:customStyle="1" w:styleId="E-mailSignatureChar">
    <w:name w:val="E-mail Signature Char"/>
    <w:basedOn w:val="DefaultParagraphFont"/>
    <w:link w:val="E-mailSignature"/>
    <w:rsid w:val="005F195C"/>
    <w:rPr>
      <w:rFonts w:eastAsia="MS Mincho"/>
      <w:szCs w:val="24"/>
      <w:lang w:eastAsia="en-US"/>
    </w:rPr>
  </w:style>
  <w:style w:type="paragraph" w:styleId="EnvelopeAddress">
    <w:name w:val="envelope address"/>
    <w:basedOn w:val="Normal"/>
    <w:rsid w:val="005F195C"/>
    <w:pPr>
      <w:framePr w:w="7920" w:h="1980" w:hRule="exact" w:hSpace="180" w:wrap="auto" w:hAnchor="page" w:xAlign="center" w:yAlign="bottom"/>
      <w:ind w:left="2880"/>
    </w:pPr>
    <w:rPr>
      <w:rFonts w:ascii="Calibri Light" w:eastAsia="Times New Roman" w:hAnsi="Calibri Light"/>
      <w:sz w:val="24"/>
    </w:rPr>
  </w:style>
  <w:style w:type="paragraph" w:styleId="EnvelopeReturn">
    <w:name w:val="envelope return"/>
    <w:basedOn w:val="Normal"/>
    <w:rsid w:val="005F195C"/>
    <w:rPr>
      <w:rFonts w:ascii="Calibri Light" w:eastAsia="Times New Roman" w:hAnsi="Calibri Light"/>
      <w:szCs w:val="20"/>
    </w:rPr>
  </w:style>
  <w:style w:type="paragraph" w:styleId="HTMLAddress">
    <w:name w:val="HTML Address"/>
    <w:basedOn w:val="Normal"/>
    <w:link w:val="HTMLAddressChar"/>
    <w:rsid w:val="005F195C"/>
    <w:rPr>
      <w:i/>
      <w:iCs/>
    </w:rPr>
  </w:style>
  <w:style w:type="character" w:customStyle="1" w:styleId="HTMLAddressChar">
    <w:name w:val="HTML Address Char"/>
    <w:basedOn w:val="DefaultParagraphFont"/>
    <w:link w:val="HTMLAddress"/>
    <w:rsid w:val="005F195C"/>
    <w:rPr>
      <w:rFonts w:eastAsia="MS Mincho"/>
      <w:i/>
      <w:iCs/>
      <w:szCs w:val="24"/>
      <w:lang w:eastAsia="en-US"/>
    </w:rPr>
  </w:style>
  <w:style w:type="paragraph" w:styleId="HTMLPreformatted">
    <w:name w:val="HTML Preformatted"/>
    <w:basedOn w:val="Normal"/>
    <w:link w:val="HTMLPreformattedChar"/>
    <w:rsid w:val="005F195C"/>
    <w:rPr>
      <w:rFonts w:ascii="Courier New" w:hAnsi="Courier New" w:cs="Courier New"/>
      <w:szCs w:val="20"/>
    </w:rPr>
  </w:style>
  <w:style w:type="character" w:customStyle="1" w:styleId="HTMLPreformattedChar">
    <w:name w:val="HTML Preformatted Char"/>
    <w:basedOn w:val="DefaultParagraphFont"/>
    <w:link w:val="HTMLPreformatted"/>
    <w:rsid w:val="005F195C"/>
    <w:rPr>
      <w:rFonts w:ascii="Courier New" w:eastAsia="MS Mincho" w:hAnsi="Courier New" w:cs="Courier New"/>
      <w:lang w:eastAsia="en-US"/>
    </w:rPr>
  </w:style>
  <w:style w:type="paragraph" w:styleId="Index1">
    <w:name w:val="index 1"/>
    <w:basedOn w:val="Normal"/>
    <w:next w:val="Normal"/>
    <w:autoRedefine/>
    <w:rsid w:val="005F195C"/>
    <w:pPr>
      <w:ind w:left="200" w:hanging="200"/>
    </w:pPr>
  </w:style>
  <w:style w:type="paragraph" w:styleId="Index2">
    <w:name w:val="index 2"/>
    <w:basedOn w:val="Normal"/>
    <w:next w:val="Normal"/>
    <w:autoRedefine/>
    <w:rsid w:val="005F195C"/>
    <w:pPr>
      <w:ind w:left="400" w:hanging="200"/>
    </w:pPr>
  </w:style>
  <w:style w:type="paragraph" w:styleId="Index3">
    <w:name w:val="index 3"/>
    <w:basedOn w:val="Normal"/>
    <w:next w:val="Normal"/>
    <w:autoRedefine/>
    <w:rsid w:val="005F195C"/>
    <w:pPr>
      <w:ind w:left="600" w:hanging="200"/>
    </w:pPr>
  </w:style>
  <w:style w:type="paragraph" w:styleId="Index4">
    <w:name w:val="index 4"/>
    <w:basedOn w:val="Normal"/>
    <w:next w:val="Normal"/>
    <w:autoRedefine/>
    <w:rsid w:val="005F195C"/>
    <w:pPr>
      <w:ind w:left="800" w:hanging="200"/>
    </w:pPr>
  </w:style>
  <w:style w:type="paragraph" w:styleId="Index5">
    <w:name w:val="index 5"/>
    <w:basedOn w:val="Normal"/>
    <w:next w:val="Normal"/>
    <w:autoRedefine/>
    <w:rsid w:val="005F195C"/>
    <w:pPr>
      <w:ind w:left="1000" w:hanging="200"/>
    </w:pPr>
  </w:style>
  <w:style w:type="paragraph" w:styleId="Index6">
    <w:name w:val="index 6"/>
    <w:basedOn w:val="Normal"/>
    <w:next w:val="Normal"/>
    <w:autoRedefine/>
    <w:rsid w:val="005F195C"/>
    <w:pPr>
      <w:ind w:left="1200" w:hanging="200"/>
    </w:pPr>
  </w:style>
  <w:style w:type="paragraph" w:styleId="Index7">
    <w:name w:val="index 7"/>
    <w:basedOn w:val="Normal"/>
    <w:next w:val="Normal"/>
    <w:autoRedefine/>
    <w:rsid w:val="005F195C"/>
    <w:pPr>
      <w:ind w:left="1400" w:hanging="200"/>
    </w:pPr>
  </w:style>
  <w:style w:type="paragraph" w:styleId="Index8">
    <w:name w:val="index 8"/>
    <w:basedOn w:val="Normal"/>
    <w:next w:val="Normal"/>
    <w:autoRedefine/>
    <w:rsid w:val="005F195C"/>
    <w:pPr>
      <w:ind w:left="1600" w:hanging="200"/>
    </w:pPr>
  </w:style>
  <w:style w:type="paragraph" w:styleId="Index9">
    <w:name w:val="index 9"/>
    <w:basedOn w:val="Normal"/>
    <w:next w:val="Normal"/>
    <w:autoRedefine/>
    <w:rsid w:val="005F195C"/>
    <w:pPr>
      <w:ind w:left="1800" w:hanging="200"/>
    </w:pPr>
  </w:style>
  <w:style w:type="paragraph" w:styleId="IndexHeading">
    <w:name w:val="index heading"/>
    <w:basedOn w:val="Normal"/>
    <w:next w:val="Index1"/>
    <w:rsid w:val="005F195C"/>
    <w:rPr>
      <w:rFonts w:ascii="Calibri Light" w:eastAsia="Times New Roman" w:hAnsi="Calibri Light"/>
      <w:b/>
      <w:bCs/>
    </w:rPr>
  </w:style>
  <w:style w:type="paragraph" w:styleId="IntenseQuote">
    <w:name w:val="Intense Quote"/>
    <w:basedOn w:val="Normal"/>
    <w:next w:val="Normal"/>
    <w:link w:val="IntenseQuoteChar"/>
    <w:rsid w:val="005F195C"/>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rsid w:val="005F195C"/>
    <w:rPr>
      <w:rFonts w:eastAsia="MS Mincho"/>
      <w:i/>
      <w:iCs/>
      <w:color w:val="5B9BD5"/>
      <w:szCs w:val="24"/>
      <w:lang w:eastAsia="en-US"/>
    </w:rPr>
  </w:style>
  <w:style w:type="paragraph" w:styleId="List">
    <w:name w:val="List"/>
    <w:basedOn w:val="Normal"/>
    <w:rsid w:val="005F195C"/>
    <w:pPr>
      <w:ind w:left="283" w:hanging="283"/>
      <w:contextualSpacing/>
    </w:pPr>
  </w:style>
  <w:style w:type="paragraph" w:styleId="List2">
    <w:name w:val="List 2"/>
    <w:basedOn w:val="Normal"/>
    <w:rsid w:val="005F195C"/>
    <w:pPr>
      <w:ind w:left="566" w:hanging="283"/>
      <w:contextualSpacing/>
    </w:pPr>
  </w:style>
  <w:style w:type="paragraph" w:styleId="List3">
    <w:name w:val="List 3"/>
    <w:basedOn w:val="Normal"/>
    <w:rsid w:val="005F195C"/>
    <w:pPr>
      <w:ind w:left="849" w:hanging="283"/>
      <w:contextualSpacing/>
    </w:pPr>
  </w:style>
  <w:style w:type="paragraph" w:styleId="List4">
    <w:name w:val="List 4"/>
    <w:basedOn w:val="Normal"/>
    <w:rsid w:val="005F195C"/>
    <w:pPr>
      <w:ind w:left="1132" w:hanging="283"/>
      <w:contextualSpacing/>
    </w:pPr>
  </w:style>
  <w:style w:type="paragraph" w:styleId="List5">
    <w:name w:val="List 5"/>
    <w:basedOn w:val="Normal"/>
    <w:rsid w:val="005F195C"/>
    <w:pPr>
      <w:ind w:left="1415" w:hanging="283"/>
      <w:contextualSpacing/>
    </w:pPr>
  </w:style>
  <w:style w:type="paragraph" w:styleId="ListContinue">
    <w:name w:val="List Continue"/>
    <w:basedOn w:val="Normal"/>
    <w:rsid w:val="005F195C"/>
    <w:pPr>
      <w:spacing w:after="120"/>
      <w:ind w:left="283"/>
      <w:contextualSpacing/>
    </w:pPr>
  </w:style>
  <w:style w:type="paragraph" w:styleId="ListContinue2">
    <w:name w:val="List Continue 2"/>
    <w:basedOn w:val="Normal"/>
    <w:rsid w:val="005F195C"/>
    <w:pPr>
      <w:spacing w:after="120"/>
      <w:ind w:left="566"/>
      <w:contextualSpacing/>
    </w:pPr>
  </w:style>
  <w:style w:type="paragraph" w:styleId="ListContinue3">
    <w:name w:val="List Continue 3"/>
    <w:basedOn w:val="Normal"/>
    <w:rsid w:val="005F195C"/>
    <w:pPr>
      <w:spacing w:after="120"/>
      <w:ind w:left="849"/>
      <w:contextualSpacing/>
    </w:pPr>
  </w:style>
  <w:style w:type="paragraph" w:styleId="ListContinue4">
    <w:name w:val="List Continue 4"/>
    <w:basedOn w:val="Normal"/>
    <w:rsid w:val="005F195C"/>
    <w:pPr>
      <w:spacing w:after="120"/>
      <w:ind w:left="1132"/>
      <w:contextualSpacing/>
    </w:pPr>
  </w:style>
  <w:style w:type="paragraph" w:styleId="ListContinue5">
    <w:name w:val="List Continue 5"/>
    <w:basedOn w:val="Normal"/>
    <w:rsid w:val="005F195C"/>
    <w:pPr>
      <w:spacing w:after="120"/>
      <w:ind w:left="1415"/>
      <w:contextualSpacing/>
    </w:pPr>
  </w:style>
  <w:style w:type="paragraph" w:styleId="ListNumber5">
    <w:name w:val="List Number 5"/>
    <w:basedOn w:val="Normal"/>
    <w:rsid w:val="005F195C"/>
    <w:pPr>
      <w:tabs>
        <w:tab w:val="num" w:pos="1492"/>
      </w:tabs>
      <w:ind w:left="1492" w:hanging="360"/>
      <w:contextualSpacing/>
    </w:pPr>
  </w:style>
  <w:style w:type="paragraph" w:styleId="MacroText">
    <w:name w:val="macro"/>
    <w:link w:val="MacroTextChar"/>
    <w:rsid w:val="005F195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MS Mincho" w:hAnsi="Courier New" w:cs="Courier New"/>
      <w:lang w:eastAsia="en-US"/>
    </w:rPr>
  </w:style>
  <w:style w:type="character" w:customStyle="1" w:styleId="MacroTextChar">
    <w:name w:val="Macro Text Char"/>
    <w:basedOn w:val="DefaultParagraphFont"/>
    <w:link w:val="MacroText"/>
    <w:rsid w:val="005F195C"/>
    <w:rPr>
      <w:rFonts w:ascii="Courier New" w:eastAsia="MS Mincho" w:hAnsi="Courier New" w:cs="Courier New"/>
      <w:lang w:eastAsia="en-US"/>
    </w:rPr>
  </w:style>
  <w:style w:type="paragraph" w:styleId="MessageHeader">
    <w:name w:val="Message Header"/>
    <w:basedOn w:val="Normal"/>
    <w:link w:val="MessageHeaderChar"/>
    <w:rsid w:val="005F195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rPr>
  </w:style>
  <w:style w:type="character" w:customStyle="1" w:styleId="MessageHeaderChar">
    <w:name w:val="Message Header Char"/>
    <w:basedOn w:val="DefaultParagraphFont"/>
    <w:link w:val="MessageHeader"/>
    <w:rsid w:val="005F195C"/>
    <w:rPr>
      <w:rFonts w:ascii="Calibri Light" w:eastAsia="Times New Roman" w:hAnsi="Calibri Light"/>
      <w:sz w:val="24"/>
      <w:szCs w:val="24"/>
      <w:shd w:val="pct20" w:color="auto" w:fill="auto"/>
      <w:lang w:eastAsia="en-US"/>
    </w:rPr>
  </w:style>
  <w:style w:type="paragraph" w:styleId="NoSpacing">
    <w:name w:val="No Spacing"/>
    <w:rsid w:val="005F195C"/>
    <w:rPr>
      <w:rFonts w:eastAsia="MS Mincho"/>
      <w:szCs w:val="24"/>
      <w:lang w:eastAsia="en-US"/>
    </w:rPr>
  </w:style>
  <w:style w:type="paragraph" w:styleId="NormalWeb">
    <w:name w:val="Normal (Web)"/>
    <w:basedOn w:val="Normal"/>
    <w:rsid w:val="005F195C"/>
    <w:rPr>
      <w:rFonts w:ascii="Times New Roman" w:hAnsi="Times New Roman"/>
      <w:sz w:val="24"/>
    </w:rPr>
  </w:style>
  <w:style w:type="paragraph" w:styleId="NormalIndent">
    <w:name w:val="Normal Indent"/>
    <w:basedOn w:val="Normal"/>
    <w:rsid w:val="005F195C"/>
    <w:pPr>
      <w:ind w:left="720"/>
    </w:pPr>
  </w:style>
  <w:style w:type="paragraph" w:styleId="NoteHeading">
    <w:name w:val="Note Heading"/>
    <w:basedOn w:val="Normal"/>
    <w:next w:val="Normal"/>
    <w:link w:val="NoteHeadingChar"/>
    <w:rsid w:val="005F195C"/>
  </w:style>
  <w:style w:type="character" w:customStyle="1" w:styleId="NoteHeadingChar">
    <w:name w:val="Note Heading Char"/>
    <w:basedOn w:val="DefaultParagraphFont"/>
    <w:link w:val="NoteHeading"/>
    <w:rsid w:val="005F195C"/>
    <w:rPr>
      <w:rFonts w:eastAsia="MS Mincho"/>
      <w:szCs w:val="24"/>
      <w:lang w:eastAsia="en-US"/>
    </w:rPr>
  </w:style>
  <w:style w:type="paragraph" w:styleId="PlainText">
    <w:name w:val="Plain Text"/>
    <w:basedOn w:val="Normal"/>
    <w:link w:val="PlainTextChar"/>
    <w:rsid w:val="005F195C"/>
    <w:rPr>
      <w:rFonts w:ascii="Courier New" w:hAnsi="Courier New" w:cs="Courier New"/>
      <w:szCs w:val="20"/>
    </w:rPr>
  </w:style>
  <w:style w:type="character" w:customStyle="1" w:styleId="PlainTextChar">
    <w:name w:val="Plain Text Char"/>
    <w:basedOn w:val="DefaultParagraphFont"/>
    <w:link w:val="PlainText"/>
    <w:rsid w:val="005F195C"/>
    <w:rPr>
      <w:rFonts w:ascii="Courier New" w:eastAsia="MS Mincho" w:hAnsi="Courier New" w:cs="Courier New"/>
      <w:lang w:eastAsia="en-US"/>
    </w:rPr>
  </w:style>
  <w:style w:type="paragraph" w:styleId="Quote">
    <w:name w:val="Quote"/>
    <w:basedOn w:val="Normal"/>
    <w:next w:val="Normal"/>
    <w:link w:val="QuoteChar"/>
    <w:rsid w:val="005F195C"/>
    <w:pPr>
      <w:spacing w:before="200" w:after="160"/>
      <w:ind w:left="864" w:right="864"/>
      <w:jc w:val="center"/>
    </w:pPr>
    <w:rPr>
      <w:i/>
      <w:iCs/>
      <w:color w:val="404040"/>
    </w:rPr>
  </w:style>
  <w:style w:type="character" w:customStyle="1" w:styleId="QuoteChar">
    <w:name w:val="Quote Char"/>
    <w:basedOn w:val="DefaultParagraphFont"/>
    <w:link w:val="Quote"/>
    <w:rsid w:val="005F195C"/>
    <w:rPr>
      <w:rFonts w:eastAsia="MS Mincho"/>
      <w:i/>
      <w:iCs/>
      <w:color w:val="404040"/>
      <w:szCs w:val="24"/>
      <w:lang w:eastAsia="en-US"/>
    </w:rPr>
  </w:style>
  <w:style w:type="paragraph" w:styleId="Salutation">
    <w:name w:val="Salutation"/>
    <w:basedOn w:val="Normal"/>
    <w:next w:val="Normal"/>
    <w:link w:val="SalutationChar"/>
    <w:rsid w:val="005F195C"/>
  </w:style>
  <w:style w:type="character" w:customStyle="1" w:styleId="SalutationChar">
    <w:name w:val="Salutation Char"/>
    <w:basedOn w:val="DefaultParagraphFont"/>
    <w:link w:val="Salutation"/>
    <w:rsid w:val="005F195C"/>
    <w:rPr>
      <w:rFonts w:eastAsia="MS Mincho"/>
      <w:szCs w:val="24"/>
      <w:lang w:eastAsia="en-US"/>
    </w:rPr>
  </w:style>
  <w:style w:type="paragraph" w:styleId="Signature">
    <w:name w:val="Signature"/>
    <w:basedOn w:val="Normal"/>
    <w:link w:val="SignatureChar"/>
    <w:rsid w:val="005F195C"/>
    <w:pPr>
      <w:ind w:left="4252"/>
    </w:pPr>
  </w:style>
  <w:style w:type="character" w:customStyle="1" w:styleId="SignatureChar">
    <w:name w:val="Signature Char"/>
    <w:basedOn w:val="DefaultParagraphFont"/>
    <w:link w:val="Signature"/>
    <w:rsid w:val="005F195C"/>
    <w:rPr>
      <w:rFonts w:eastAsia="MS Mincho"/>
      <w:szCs w:val="24"/>
      <w:lang w:eastAsia="en-US"/>
    </w:rPr>
  </w:style>
  <w:style w:type="paragraph" w:styleId="TableofAuthorities">
    <w:name w:val="table of authorities"/>
    <w:basedOn w:val="Normal"/>
    <w:next w:val="Normal"/>
    <w:rsid w:val="005F195C"/>
    <w:pPr>
      <w:ind w:left="200" w:hanging="200"/>
    </w:pPr>
  </w:style>
  <w:style w:type="paragraph" w:styleId="TOC6">
    <w:name w:val="toc 6"/>
    <w:basedOn w:val="Normal"/>
    <w:next w:val="Normal"/>
    <w:autoRedefine/>
    <w:rsid w:val="005F195C"/>
    <w:pPr>
      <w:ind w:left="1000"/>
    </w:pPr>
  </w:style>
  <w:style w:type="paragraph" w:styleId="TOC7">
    <w:name w:val="toc 7"/>
    <w:basedOn w:val="Normal"/>
    <w:next w:val="Normal"/>
    <w:autoRedefine/>
    <w:rsid w:val="005F195C"/>
    <w:pPr>
      <w:ind w:left="1200"/>
    </w:pPr>
  </w:style>
  <w:style w:type="paragraph" w:styleId="TOC8">
    <w:name w:val="toc 8"/>
    <w:basedOn w:val="Normal"/>
    <w:next w:val="Normal"/>
    <w:autoRedefine/>
    <w:rsid w:val="005F195C"/>
    <w:pPr>
      <w:ind w:left="1400"/>
    </w:pPr>
  </w:style>
  <w:style w:type="paragraph" w:styleId="TOC9">
    <w:name w:val="toc 9"/>
    <w:basedOn w:val="Normal"/>
    <w:next w:val="Normal"/>
    <w:autoRedefine/>
    <w:rsid w:val="005F195C"/>
    <w:pPr>
      <w:ind w:left="1600"/>
    </w:pPr>
  </w:style>
  <w:style w:type="character" w:styleId="UnresolvedMention">
    <w:name w:val="Unresolved Mention"/>
    <w:basedOn w:val="DefaultParagraphFont"/>
    <w:uiPriority w:val="99"/>
    <w:semiHidden/>
    <w:unhideWhenUsed/>
    <w:rsid w:val="001B6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3117">
      <w:bodyDiv w:val="1"/>
      <w:marLeft w:val="0"/>
      <w:marRight w:val="0"/>
      <w:marTop w:val="0"/>
      <w:marBottom w:val="0"/>
      <w:divBdr>
        <w:top w:val="none" w:sz="0" w:space="0" w:color="auto"/>
        <w:left w:val="none" w:sz="0" w:space="0" w:color="auto"/>
        <w:bottom w:val="none" w:sz="0" w:space="0" w:color="auto"/>
        <w:right w:val="none" w:sz="0" w:space="0" w:color="auto"/>
      </w:divBdr>
    </w:div>
    <w:div w:id="110756696">
      <w:bodyDiv w:val="1"/>
      <w:marLeft w:val="0"/>
      <w:marRight w:val="0"/>
      <w:marTop w:val="0"/>
      <w:marBottom w:val="0"/>
      <w:divBdr>
        <w:top w:val="none" w:sz="0" w:space="0" w:color="auto"/>
        <w:left w:val="none" w:sz="0" w:space="0" w:color="auto"/>
        <w:bottom w:val="none" w:sz="0" w:space="0" w:color="auto"/>
        <w:right w:val="none" w:sz="0" w:space="0" w:color="auto"/>
      </w:divBdr>
    </w:div>
    <w:div w:id="231964099">
      <w:bodyDiv w:val="1"/>
      <w:marLeft w:val="0"/>
      <w:marRight w:val="0"/>
      <w:marTop w:val="0"/>
      <w:marBottom w:val="0"/>
      <w:divBdr>
        <w:top w:val="none" w:sz="0" w:space="0" w:color="auto"/>
        <w:left w:val="none" w:sz="0" w:space="0" w:color="auto"/>
        <w:bottom w:val="none" w:sz="0" w:space="0" w:color="auto"/>
        <w:right w:val="none" w:sz="0" w:space="0" w:color="auto"/>
      </w:divBdr>
    </w:div>
    <w:div w:id="335503983">
      <w:bodyDiv w:val="1"/>
      <w:marLeft w:val="0"/>
      <w:marRight w:val="0"/>
      <w:marTop w:val="0"/>
      <w:marBottom w:val="0"/>
      <w:divBdr>
        <w:top w:val="none" w:sz="0" w:space="0" w:color="auto"/>
        <w:left w:val="none" w:sz="0" w:space="0" w:color="auto"/>
        <w:bottom w:val="none" w:sz="0" w:space="0" w:color="auto"/>
        <w:right w:val="none" w:sz="0" w:space="0" w:color="auto"/>
      </w:divBdr>
    </w:div>
    <w:div w:id="385106020">
      <w:bodyDiv w:val="1"/>
      <w:marLeft w:val="0"/>
      <w:marRight w:val="0"/>
      <w:marTop w:val="0"/>
      <w:marBottom w:val="0"/>
      <w:divBdr>
        <w:top w:val="none" w:sz="0" w:space="0" w:color="auto"/>
        <w:left w:val="none" w:sz="0" w:space="0" w:color="auto"/>
        <w:bottom w:val="none" w:sz="0" w:space="0" w:color="auto"/>
        <w:right w:val="none" w:sz="0" w:space="0" w:color="auto"/>
      </w:divBdr>
    </w:div>
    <w:div w:id="749280387">
      <w:bodyDiv w:val="1"/>
      <w:marLeft w:val="0"/>
      <w:marRight w:val="0"/>
      <w:marTop w:val="0"/>
      <w:marBottom w:val="0"/>
      <w:divBdr>
        <w:top w:val="none" w:sz="0" w:space="0" w:color="auto"/>
        <w:left w:val="none" w:sz="0" w:space="0" w:color="auto"/>
        <w:bottom w:val="none" w:sz="0" w:space="0" w:color="auto"/>
        <w:right w:val="none" w:sz="0" w:space="0" w:color="auto"/>
      </w:divBdr>
    </w:div>
    <w:div w:id="825243407">
      <w:bodyDiv w:val="1"/>
      <w:marLeft w:val="0"/>
      <w:marRight w:val="0"/>
      <w:marTop w:val="0"/>
      <w:marBottom w:val="0"/>
      <w:divBdr>
        <w:top w:val="none" w:sz="0" w:space="0" w:color="auto"/>
        <w:left w:val="none" w:sz="0" w:space="0" w:color="auto"/>
        <w:bottom w:val="none" w:sz="0" w:space="0" w:color="auto"/>
        <w:right w:val="none" w:sz="0" w:space="0" w:color="auto"/>
      </w:divBdr>
    </w:div>
    <w:div w:id="1231892139">
      <w:bodyDiv w:val="1"/>
      <w:marLeft w:val="0"/>
      <w:marRight w:val="0"/>
      <w:marTop w:val="0"/>
      <w:marBottom w:val="0"/>
      <w:divBdr>
        <w:top w:val="none" w:sz="0" w:space="0" w:color="auto"/>
        <w:left w:val="none" w:sz="0" w:space="0" w:color="auto"/>
        <w:bottom w:val="none" w:sz="0" w:space="0" w:color="auto"/>
        <w:right w:val="none" w:sz="0" w:space="0" w:color="auto"/>
      </w:divBdr>
    </w:div>
    <w:div w:id="1257134447">
      <w:bodyDiv w:val="1"/>
      <w:marLeft w:val="0"/>
      <w:marRight w:val="0"/>
      <w:marTop w:val="0"/>
      <w:marBottom w:val="0"/>
      <w:divBdr>
        <w:top w:val="none" w:sz="0" w:space="0" w:color="auto"/>
        <w:left w:val="none" w:sz="0" w:space="0" w:color="auto"/>
        <w:bottom w:val="none" w:sz="0" w:space="0" w:color="auto"/>
        <w:right w:val="none" w:sz="0" w:space="0" w:color="auto"/>
      </w:divBdr>
    </w:div>
    <w:div w:id="1536965818">
      <w:bodyDiv w:val="1"/>
      <w:marLeft w:val="0"/>
      <w:marRight w:val="0"/>
      <w:marTop w:val="0"/>
      <w:marBottom w:val="0"/>
      <w:divBdr>
        <w:top w:val="none" w:sz="0" w:space="0" w:color="auto"/>
        <w:left w:val="none" w:sz="0" w:space="0" w:color="auto"/>
        <w:bottom w:val="none" w:sz="0" w:space="0" w:color="auto"/>
        <w:right w:val="none" w:sz="0" w:space="0" w:color="auto"/>
      </w:divBdr>
    </w:div>
    <w:div w:id="18053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lbourne.vic.gov.au/exceptional-tree-registe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nning-schemes.app.planning.vic.gov.au/Melbourne/ordinance/42.01-s2" TargetMode="External"/><Relationship Id="rId17" Type="http://schemas.openxmlformats.org/officeDocument/2006/relationships/hyperlink" Target="mailto:melbourneurbanforest@melbourne.vic.gov.au" TargetMode="External"/><Relationship Id="rId2" Type="http://schemas.openxmlformats.org/officeDocument/2006/relationships/numbering" Target="numbering.xml"/><Relationship Id="rId16" Type="http://schemas.openxmlformats.org/officeDocument/2006/relationships/hyperlink" Target="https://planning-schemes.app.planning.vic.gov.au/Melbourne/ordinance/42.01-s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exceptional-tree-register" TargetMode="External"/><Relationship Id="rId5" Type="http://schemas.openxmlformats.org/officeDocument/2006/relationships/webSettings" Target="webSettings.xml"/><Relationship Id="rId15" Type="http://schemas.openxmlformats.org/officeDocument/2006/relationships/hyperlink" Target="https://planning-schemes.app.planning.vic.gov.au/Melbourne/ordinance/42.01-s2" TargetMode="External"/><Relationship Id="rId10" Type="http://schemas.openxmlformats.org/officeDocument/2006/relationships/hyperlink" Target="mailto:melbourneurbanforest@melbourne.vic.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lbourne.vic.gov.au/exceptional-tree-register" TargetMode="External"/><Relationship Id="rId14" Type="http://schemas.openxmlformats.org/officeDocument/2006/relationships/hyperlink" Target="https://applicanthelp.smartygrants.com.au/help-guide-for-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B2D0D-F023-4652-810C-109187F6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3258</Words>
  <Characters>18575</Characters>
  <Application>Microsoft Office Word</Application>
  <DocSecurity>2</DocSecurity>
  <Lines>154</Lines>
  <Paragraphs>43</Paragraphs>
  <ScaleCrop>false</ScaleCrop>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2026-01-15T04:12:00Z</dcterms:created>
  <dcterms:modified xsi:type="dcterms:W3CDTF">2026-01-15T04:12:00Z</dcterms:modified>
</cp:coreProperties>
</file>