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C2773" w14:textId="77777777" w:rsidR="00737A99" w:rsidRPr="005814F5" w:rsidRDefault="0091365A" w:rsidP="693D4CDD">
      <w:r>
        <w:rPr>
          <w:noProof/>
        </w:rPr>
        <w:drawing>
          <wp:inline distT="0" distB="0" distL="0" distR="0" wp14:anchorId="1CD657C4" wp14:editId="1384894D">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a:ext>
                      </a:extLst>
                    </a:blip>
                    <a:stretch>
                      <a:fillRect/>
                    </a:stretch>
                  </pic:blipFill>
                  <pic:spPr>
                    <a:xfrm>
                      <a:off x="0" y="0"/>
                      <a:ext cx="986790" cy="958215"/>
                    </a:xfrm>
                    <a:prstGeom prst="rect">
                      <a:avLst/>
                    </a:prstGeom>
                  </pic:spPr>
                </pic:pic>
              </a:graphicData>
            </a:graphic>
          </wp:inline>
        </w:drawing>
      </w:r>
    </w:p>
    <w:p w14:paraId="31A24C88" w14:textId="33A6017D" w:rsidR="00E5089C" w:rsidRPr="001B51BF" w:rsidRDefault="27B0A48D" w:rsidP="00020B35">
      <w:pPr>
        <w:pStyle w:val="DocumentTitle"/>
        <w:spacing w:before="3360"/>
      </w:pPr>
      <w:bookmarkStart w:id="0" w:name="_Toc403992342"/>
      <w:bookmarkStart w:id="1" w:name="_Toc403992578"/>
      <w:bookmarkStart w:id="2" w:name="_Toc403992662"/>
      <w:r>
        <w:t>Un/Real</w:t>
      </w:r>
      <w:bookmarkEnd w:id="0"/>
      <w:bookmarkEnd w:id="1"/>
      <w:bookmarkEnd w:id="2"/>
    </w:p>
    <w:p w14:paraId="3A5ECAA8" w14:textId="151889E2" w:rsidR="000F3535" w:rsidRDefault="00380F44" w:rsidP="001B51BF">
      <w:pPr>
        <w:pStyle w:val="Subtitle"/>
      </w:pPr>
      <w:r>
        <w:t>S</w:t>
      </w:r>
      <w:r w:rsidR="4DA83CB3">
        <w:t>IGNAL Curators Collective</w:t>
      </w:r>
    </w:p>
    <w:p w14:paraId="1BAC0A9C" w14:textId="1415F5FB" w:rsidR="4DA83CB3" w:rsidRDefault="4DA83CB3" w:rsidP="46CA675C">
      <w:pPr>
        <w:pStyle w:val="Subtitle2"/>
      </w:pPr>
      <w:r>
        <w:t>March 2025 Exhibition at Blender Studio</w:t>
      </w:r>
    </w:p>
    <w:p w14:paraId="065A83F3" w14:textId="5984B4AD" w:rsidR="001D112B" w:rsidRDefault="001D112B">
      <w:pPr>
        <w:spacing w:after="0" w:line="240" w:lineRule="auto"/>
        <w:rPr>
          <w:rFonts w:ascii="Arial Bold" w:eastAsia="MS Gothic" w:hAnsi="Arial Bold" w:hint="eastAsia"/>
          <w:bCs/>
          <w:sz w:val="28"/>
          <w:szCs w:val="32"/>
        </w:rPr>
      </w:pPr>
      <w:r>
        <w:rPr>
          <w:rFonts w:hint="eastAsia"/>
        </w:rPr>
        <w:br w:type="page"/>
      </w:r>
    </w:p>
    <w:p w14:paraId="531441EA" w14:textId="596F424F" w:rsidR="001D112B" w:rsidRPr="001D112B" w:rsidRDefault="001D112B" w:rsidP="001D112B">
      <w:pPr>
        <w:pStyle w:val="TOCHeading"/>
        <w:rPr>
          <w:rFonts w:hint="eastAsia"/>
        </w:rPr>
      </w:pPr>
      <w:r>
        <w:lastRenderedPageBreak/>
        <w:t>Contents</w:t>
      </w:r>
    </w:p>
    <w:bookmarkStart w:id="3" w:name="_Toc403992345" w:displacedByCustomXml="next"/>
    <w:bookmarkStart w:id="4" w:name="_Toc403992580" w:displacedByCustomXml="next"/>
    <w:sdt>
      <w:sdtPr>
        <w:id w:val="1095040968"/>
        <w:docPartObj>
          <w:docPartGallery w:val="Table of Contents"/>
          <w:docPartUnique/>
        </w:docPartObj>
      </w:sdtPr>
      <w:sdtEndPr/>
      <w:sdtContent>
        <w:p w14:paraId="7A65AAD2" w14:textId="70A531FB" w:rsidR="001D112B" w:rsidRDefault="001D112B">
          <w:pPr>
            <w:pStyle w:val="TOC1"/>
            <w:tabs>
              <w:tab w:val="right" w:leader="dot" w:pos="9769"/>
            </w:tabs>
            <w:rPr>
              <w:rFonts w:asciiTheme="minorHAnsi" w:eastAsiaTheme="minorEastAsia" w:hAnsiTheme="minorHAnsi" w:cstheme="minorBidi"/>
              <w:noProof/>
              <w:kern w:val="2"/>
              <w:sz w:val="24"/>
              <w:lang w:eastAsia="en-AU"/>
              <w14:ligatures w14:val="standardContextual"/>
            </w:rPr>
          </w:pPr>
          <w:r>
            <w:fldChar w:fldCharType="begin"/>
          </w:r>
          <w:r>
            <w:instrText xml:space="preserve"> TOC \o "1-1" \h \z \u </w:instrText>
          </w:r>
          <w:r>
            <w:fldChar w:fldCharType="separate"/>
          </w:r>
          <w:hyperlink w:anchor="_Toc198652135" w:history="1">
            <w:r w:rsidRPr="001D4A51">
              <w:rPr>
                <w:rStyle w:val="Hyperlink"/>
                <w:noProof/>
              </w:rPr>
              <w:t>Exhibiting artists</w:t>
            </w:r>
            <w:r>
              <w:rPr>
                <w:noProof/>
                <w:webHidden/>
              </w:rPr>
              <w:tab/>
            </w:r>
            <w:r>
              <w:rPr>
                <w:noProof/>
                <w:webHidden/>
              </w:rPr>
              <w:fldChar w:fldCharType="begin"/>
            </w:r>
            <w:r>
              <w:rPr>
                <w:noProof/>
                <w:webHidden/>
              </w:rPr>
              <w:instrText xml:space="preserve"> PAGEREF _Toc198652135 \h </w:instrText>
            </w:r>
            <w:r>
              <w:rPr>
                <w:noProof/>
                <w:webHidden/>
              </w:rPr>
            </w:r>
            <w:r>
              <w:rPr>
                <w:noProof/>
                <w:webHidden/>
              </w:rPr>
              <w:fldChar w:fldCharType="separate"/>
            </w:r>
            <w:r>
              <w:rPr>
                <w:noProof/>
                <w:webHidden/>
              </w:rPr>
              <w:t>3</w:t>
            </w:r>
            <w:r>
              <w:rPr>
                <w:noProof/>
                <w:webHidden/>
              </w:rPr>
              <w:fldChar w:fldCharType="end"/>
            </w:r>
          </w:hyperlink>
        </w:p>
        <w:p w14:paraId="29573759" w14:textId="1ED9A06A" w:rsidR="001D112B" w:rsidRDefault="00C12ECB">
          <w:pPr>
            <w:pStyle w:val="TOC1"/>
            <w:tabs>
              <w:tab w:val="right" w:leader="dot" w:pos="9769"/>
            </w:tabs>
            <w:rPr>
              <w:rFonts w:asciiTheme="minorHAnsi" w:eastAsiaTheme="minorEastAsia" w:hAnsiTheme="minorHAnsi" w:cstheme="minorBidi"/>
              <w:noProof/>
              <w:kern w:val="2"/>
              <w:sz w:val="24"/>
              <w:lang w:eastAsia="en-AU"/>
              <w14:ligatures w14:val="standardContextual"/>
            </w:rPr>
          </w:pPr>
          <w:hyperlink w:anchor="_Toc198652136" w:history="1">
            <w:r w:rsidR="001D112B" w:rsidRPr="001D4A51">
              <w:rPr>
                <w:rStyle w:val="Hyperlink"/>
                <w:noProof/>
              </w:rPr>
              <w:t>Abigail Anderson</w:t>
            </w:r>
            <w:r w:rsidR="001D112B">
              <w:rPr>
                <w:noProof/>
                <w:webHidden/>
              </w:rPr>
              <w:tab/>
            </w:r>
            <w:r w:rsidR="001D112B">
              <w:rPr>
                <w:noProof/>
                <w:webHidden/>
              </w:rPr>
              <w:fldChar w:fldCharType="begin"/>
            </w:r>
            <w:r w:rsidR="001D112B">
              <w:rPr>
                <w:noProof/>
                <w:webHidden/>
              </w:rPr>
              <w:instrText xml:space="preserve"> PAGEREF _Toc198652136 \h </w:instrText>
            </w:r>
            <w:r w:rsidR="001D112B">
              <w:rPr>
                <w:noProof/>
                <w:webHidden/>
              </w:rPr>
            </w:r>
            <w:r w:rsidR="001D112B">
              <w:rPr>
                <w:noProof/>
                <w:webHidden/>
              </w:rPr>
              <w:fldChar w:fldCharType="separate"/>
            </w:r>
            <w:r w:rsidR="001D112B">
              <w:rPr>
                <w:noProof/>
                <w:webHidden/>
              </w:rPr>
              <w:t>4</w:t>
            </w:r>
            <w:r w:rsidR="001D112B">
              <w:rPr>
                <w:noProof/>
                <w:webHidden/>
              </w:rPr>
              <w:fldChar w:fldCharType="end"/>
            </w:r>
          </w:hyperlink>
        </w:p>
        <w:p w14:paraId="11F321E2" w14:textId="4E652330" w:rsidR="001D112B" w:rsidRDefault="00C12ECB">
          <w:pPr>
            <w:pStyle w:val="TOC1"/>
            <w:tabs>
              <w:tab w:val="right" w:leader="dot" w:pos="9769"/>
            </w:tabs>
            <w:rPr>
              <w:rFonts w:asciiTheme="minorHAnsi" w:eastAsiaTheme="minorEastAsia" w:hAnsiTheme="minorHAnsi" w:cstheme="minorBidi"/>
              <w:noProof/>
              <w:kern w:val="2"/>
              <w:sz w:val="24"/>
              <w:lang w:eastAsia="en-AU"/>
              <w14:ligatures w14:val="standardContextual"/>
            </w:rPr>
          </w:pPr>
          <w:hyperlink w:anchor="_Toc198652137" w:history="1">
            <w:r w:rsidR="001D112B" w:rsidRPr="001D4A51">
              <w:rPr>
                <w:rStyle w:val="Hyperlink"/>
                <w:noProof/>
              </w:rPr>
              <w:t>Alissa Putri</w:t>
            </w:r>
            <w:r w:rsidR="001D112B">
              <w:rPr>
                <w:noProof/>
                <w:webHidden/>
              </w:rPr>
              <w:tab/>
            </w:r>
            <w:r w:rsidR="001D112B">
              <w:rPr>
                <w:noProof/>
                <w:webHidden/>
              </w:rPr>
              <w:fldChar w:fldCharType="begin"/>
            </w:r>
            <w:r w:rsidR="001D112B">
              <w:rPr>
                <w:noProof/>
                <w:webHidden/>
              </w:rPr>
              <w:instrText xml:space="preserve"> PAGEREF _Toc198652137 \h </w:instrText>
            </w:r>
            <w:r w:rsidR="001D112B">
              <w:rPr>
                <w:noProof/>
                <w:webHidden/>
              </w:rPr>
            </w:r>
            <w:r w:rsidR="001D112B">
              <w:rPr>
                <w:noProof/>
                <w:webHidden/>
              </w:rPr>
              <w:fldChar w:fldCharType="separate"/>
            </w:r>
            <w:r w:rsidR="001D112B">
              <w:rPr>
                <w:noProof/>
                <w:webHidden/>
              </w:rPr>
              <w:t>5</w:t>
            </w:r>
            <w:r w:rsidR="001D112B">
              <w:rPr>
                <w:noProof/>
                <w:webHidden/>
              </w:rPr>
              <w:fldChar w:fldCharType="end"/>
            </w:r>
          </w:hyperlink>
        </w:p>
        <w:p w14:paraId="376798B2" w14:textId="5722F3A7" w:rsidR="001D112B" w:rsidRDefault="00C12ECB">
          <w:pPr>
            <w:pStyle w:val="TOC1"/>
            <w:tabs>
              <w:tab w:val="right" w:leader="dot" w:pos="9769"/>
            </w:tabs>
            <w:rPr>
              <w:rFonts w:asciiTheme="minorHAnsi" w:eastAsiaTheme="minorEastAsia" w:hAnsiTheme="minorHAnsi" w:cstheme="minorBidi"/>
              <w:noProof/>
              <w:kern w:val="2"/>
              <w:sz w:val="24"/>
              <w:lang w:eastAsia="en-AU"/>
              <w14:ligatures w14:val="standardContextual"/>
            </w:rPr>
          </w:pPr>
          <w:hyperlink w:anchor="_Toc198652138" w:history="1">
            <w:r w:rsidR="001D112B" w:rsidRPr="001D4A51">
              <w:rPr>
                <w:rStyle w:val="Hyperlink"/>
                <w:noProof/>
              </w:rPr>
              <w:t>Amira Akhtar</w:t>
            </w:r>
            <w:r w:rsidR="001D112B">
              <w:rPr>
                <w:noProof/>
                <w:webHidden/>
              </w:rPr>
              <w:tab/>
            </w:r>
            <w:r w:rsidR="001D112B">
              <w:rPr>
                <w:noProof/>
                <w:webHidden/>
              </w:rPr>
              <w:fldChar w:fldCharType="begin"/>
            </w:r>
            <w:r w:rsidR="001D112B">
              <w:rPr>
                <w:noProof/>
                <w:webHidden/>
              </w:rPr>
              <w:instrText xml:space="preserve"> PAGEREF _Toc198652138 \h </w:instrText>
            </w:r>
            <w:r w:rsidR="001D112B">
              <w:rPr>
                <w:noProof/>
                <w:webHidden/>
              </w:rPr>
            </w:r>
            <w:r w:rsidR="001D112B">
              <w:rPr>
                <w:noProof/>
                <w:webHidden/>
              </w:rPr>
              <w:fldChar w:fldCharType="separate"/>
            </w:r>
            <w:r w:rsidR="001D112B">
              <w:rPr>
                <w:noProof/>
                <w:webHidden/>
              </w:rPr>
              <w:t>6</w:t>
            </w:r>
            <w:r w:rsidR="001D112B">
              <w:rPr>
                <w:noProof/>
                <w:webHidden/>
              </w:rPr>
              <w:fldChar w:fldCharType="end"/>
            </w:r>
          </w:hyperlink>
        </w:p>
        <w:p w14:paraId="1C59A3FB" w14:textId="72F5A920" w:rsidR="001D112B" w:rsidRDefault="00C12ECB">
          <w:pPr>
            <w:pStyle w:val="TOC1"/>
            <w:tabs>
              <w:tab w:val="right" w:leader="dot" w:pos="9769"/>
            </w:tabs>
            <w:rPr>
              <w:rFonts w:asciiTheme="minorHAnsi" w:eastAsiaTheme="minorEastAsia" w:hAnsiTheme="minorHAnsi" w:cstheme="minorBidi"/>
              <w:noProof/>
              <w:kern w:val="2"/>
              <w:sz w:val="24"/>
              <w:lang w:eastAsia="en-AU"/>
              <w14:ligatures w14:val="standardContextual"/>
            </w:rPr>
          </w:pPr>
          <w:hyperlink w:anchor="_Toc198652139" w:history="1">
            <w:r w:rsidR="001D112B" w:rsidRPr="001D4A51">
              <w:rPr>
                <w:rStyle w:val="Hyperlink"/>
                <w:noProof/>
              </w:rPr>
              <w:t>Annabelle Ryan</w:t>
            </w:r>
            <w:r w:rsidR="001D112B">
              <w:rPr>
                <w:noProof/>
                <w:webHidden/>
              </w:rPr>
              <w:tab/>
            </w:r>
            <w:r w:rsidR="001D112B">
              <w:rPr>
                <w:noProof/>
                <w:webHidden/>
              </w:rPr>
              <w:fldChar w:fldCharType="begin"/>
            </w:r>
            <w:r w:rsidR="001D112B">
              <w:rPr>
                <w:noProof/>
                <w:webHidden/>
              </w:rPr>
              <w:instrText xml:space="preserve"> PAGEREF _Toc198652139 \h </w:instrText>
            </w:r>
            <w:r w:rsidR="001D112B">
              <w:rPr>
                <w:noProof/>
                <w:webHidden/>
              </w:rPr>
            </w:r>
            <w:r w:rsidR="001D112B">
              <w:rPr>
                <w:noProof/>
                <w:webHidden/>
              </w:rPr>
              <w:fldChar w:fldCharType="separate"/>
            </w:r>
            <w:r w:rsidR="001D112B">
              <w:rPr>
                <w:noProof/>
                <w:webHidden/>
              </w:rPr>
              <w:t>7</w:t>
            </w:r>
            <w:r w:rsidR="001D112B">
              <w:rPr>
                <w:noProof/>
                <w:webHidden/>
              </w:rPr>
              <w:fldChar w:fldCharType="end"/>
            </w:r>
          </w:hyperlink>
        </w:p>
        <w:p w14:paraId="35F49A51" w14:textId="32D753A4" w:rsidR="001D112B" w:rsidRDefault="00C12ECB">
          <w:pPr>
            <w:pStyle w:val="TOC1"/>
            <w:tabs>
              <w:tab w:val="right" w:leader="dot" w:pos="9769"/>
            </w:tabs>
            <w:rPr>
              <w:rFonts w:asciiTheme="minorHAnsi" w:eastAsiaTheme="minorEastAsia" w:hAnsiTheme="minorHAnsi" w:cstheme="minorBidi"/>
              <w:noProof/>
              <w:kern w:val="2"/>
              <w:sz w:val="24"/>
              <w:lang w:eastAsia="en-AU"/>
              <w14:ligatures w14:val="standardContextual"/>
            </w:rPr>
          </w:pPr>
          <w:hyperlink w:anchor="_Toc198652140" w:history="1">
            <w:r w:rsidR="001D112B" w:rsidRPr="001D4A51">
              <w:rPr>
                <w:rStyle w:val="Hyperlink"/>
                <w:noProof/>
              </w:rPr>
              <w:t>Baricho Yalew</w:t>
            </w:r>
            <w:r w:rsidR="001D112B">
              <w:rPr>
                <w:noProof/>
                <w:webHidden/>
              </w:rPr>
              <w:tab/>
            </w:r>
            <w:r w:rsidR="001D112B">
              <w:rPr>
                <w:noProof/>
                <w:webHidden/>
              </w:rPr>
              <w:fldChar w:fldCharType="begin"/>
            </w:r>
            <w:r w:rsidR="001D112B">
              <w:rPr>
                <w:noProof/>
                <w:webHidden/>
              </w:rPr>
              <w:instrText xml:space="preserve"> PAGEREF _Toc198652140 \h </w:instrText>
            </w:r>
            <w:r w:rsidR="001D112B">
              <w:rPr>
                <w:noProof/>
                <w:webHidden/>
              </w:rPr>
            </w:r>
            <w:r w:rsidR="001D112B">
              <w:rPr>
                <w:noProof/>
                <w:webHidden/>
              </w:rPr>
              <w:fldChar w:fldCharType="separate"/>
            </w:r>
            <w:r w:rsidR="001D112B">
              <w:rPr>
                <w:noProof/>
                <w:webHidden/>
              </w:rPr>
              <w:t>8</w:t>
            </w:r>
            <w:r w:rsidR="001D112B">
              <w:rPr>
                <w:noProof/>
                <w:webHidden/>
              </w:rPr>
              <w:fldChar w:fldCharType="end"/>
            </w:r>
          </w:hyperlink>
        </w:p>
        <w:p w14:paraId="03D0EFDE" w14:textId="0A53B47B" w:rsidR="001D112B" w:rsidRDefault="00C12ECB">
          <w:pPr>
            <w:pStyle w:val="TOC1"/>
            <w:tabs>
              <w:tab w:val="right" w:leader="dot" w:pos="9769"/>
            </w:tabs>
            <w:rPr>
              <w:rFonts w:asciiTheme="minorHAnsi" w:eastAsiaTheme="minorEastAsia" w:hAnsiTheme="minorHAnsi" w:cstheme="minorBidi"/>
              <w:noProof/>
              <w:kern w:val="2"/>
              <w:sz w:val="24"/>
              <w:lang w:eastAsia="en-AU"/>
              <w14:ligatures w14:val="standardContextual"/>
            </w:rPr>
          </w:pPr>
          <w:hyperlink w:anchor="_Toc198652141" w:history="1">
            <w:r w:rsidR="001D112B" w:rsidRPr="001D4A51">
              <w:rPr>
                <w:rStyle w:val="Hyperlink"/>
                <w:noProof/>
              </w:rPr>
              <w:t>Bastian Nicholls</w:t>
            </w:r>
            <w:r w:rsidR="001D112B">
              <w:rPr>
                <w:noProof/>
                <w:webHidden/>
              </w:rPr>
              <w:tab/>
            </w:r>
            <w:r w:rsidR="001D112B">
              <w:rPr>
                <w:noProof/>
                <w:webHidden/>
              </w:rPr>
              <w:fldChar w:fldCharType="begin"/>
            </w:r>
            <w:r w:rsidR="001D112B">
              <w:rPr>
                <w:noProof/>
                <w:webHidden/>
              </w:rPr>
              <w:instrText xml:space="preserve"> PAGEREF _Toc198652141 \h </w:instrText>
            </w:r>
            <w:r w:rsidR="001D112B">
              <w:rPr>
                <w:noProof/>
                <w:webHidden/>
              </w:rPr>
            </w:r>
            <w:r w:rsidR="001D112B">
              <w:rPr>
                <w:noProof/>
                <w:webHidden/>
              </w:rPr>
              <w:fldChar w:fldCharType="separate"/>
            </w:r>
            <w:r w:rsidR="001D112B">
              <w:rPr>
                <w:noProof/>
                <w:webHidden/>
              </w:rPr>
              <w:t>9</w:t>
            </w:r>
            <w:r w:rsidR="001D112B">
              <w:rPr>
                <w:noProof/>
                <w:webHidden/>
              </w:rPr>
              <w:fldChar w:fldCharType="end"/>
            </w:r>
          </w:hyperlink>
        </w:p>
        <w:p w14:paraId="018ED458" w14:textId="2DC6F5FF" w:rsidR="001D112B" w:rsidRDefault="00C12ECB">
          <w:pPr>
            <w:pStyle w:val="TOC1"/>
            <w:tabs>
              <w:tab w:val="right" w:leader="dot" w:pos="9769"/>
            </w:tabs>
            <w:rPr>
              <w:rFonts w:asciiTheme="minorHAnsi" w:eastAsiaTheme="minorEastAsia" w:hAnsiTheme="minorHAnsi" w:cstheme="minorBidi"/>
              <w:noProof/>
              <w:kern w:val="2"/>
              <w:sz w:val="24"/>
              <w:lang w:eastAsia="en-AU"/>
              <w14:ligatures w14:val="standardContextual"/>
            </w:rPr>
          </w:pPr>
          <w:hyperlink w:anchor="_Toc198652142" w:history="1">
            <w:r w:rsidR="001D112B" w:rsidRPr="001D4A51">
              <w:rPr>
                <w:rStyle w:val="Hyperlink"/>
                <w:noProof/>
              </w:rPr>
              <w:t>Chloe Ford</w:t>
            </w:r>
            <w:r w:rsidR="001D112B">
              <w:rPr>
                <w:noProof/>
                <w:webHidden/>
              </w:rPr>
              <w:tab/>
            </w:r>
            <w:r w:rsidR="001D112B">
              <w:rPr>
                <w:noProof/>
                <w:webHidden/>
              </w:rPr>
              <w:fldChar w:fldCharType="begin"/>
            </w:r>
            <w:r w:rsidR="001D112B">
              <w:rPr>
                <w:noProof/>
                <w:webHidden/>
              </w:rPr>
              <w:instrText xml:space="preserve"> PAGEREF _Toc198652142 \h </w:instrText>
            </w:r>
            <w:r w:rsidR="001D112B">
              <w:rPr>
                <w:noProof/>
                <w:webHidden/>
              </w:rPr>
            </w:r>
            <w:r w:rsidR="001D112B">
              <w:rPr>
                <w:noProof/>
                <w:webHidden/>
              </w:rPr>
              <w:fldChar w:fldCharType="separate"/>
            </w:r>
            <w:r w:rsidR="001D112B">
              <w:rPr>
                <w:noProof/>
                <w:webHidden/>
              </w:rPr>
              <w:t>10</w:t>
            </w:r>
            <w:r w:rsidR="001D112B">
              <w:rPr>
                <w:noProof/>
                <w:webHidden/>
              </w:rPr>
              <w:fldChar w:fldCharType="end"/>
            </w:r>
          </w:hyperlink>
        </w:p>
        <w:p w14:paraId="5F74EC63" w14:textId="1247B036" w:rsidR="001D112B" w:rsidRDefault="00C12ECB">
          <w:pPr>
            <w:pStyle w:val="TOC1"/>
            <w:tabs>
              <w:tab w:val="right" w:leader="dot" w:pos="9769"/>
            </w:tabs>
            <w:rPr>
              <w:rFonts w:asciiTheme="minorHAnsi" w:eastAsiaTheme="minorEastAsia" w:hAnsiTheme="minorHAnsi" w:cstheme="minorBidi"/>
              <w:noProof/>
              <w:kern w:val="2"/>
              <w:sz w:val="24"/>
              <w:lang w:eastAsia="en-AU"/>
              <w14:ligatures w14:val="standardContextual"/>
            </w:rPr>
          </w:pPr>
          <w:hyperlink w:anchor="_Toc198652143" w:history="1">
            <w:r w:rsidR="001D112B" w:rsidRPr="001D4A51">
              <w:rPr>
                <w:rStyle w:val="Hyperlink"/>
                <w:noProof/>
              </w:rPr>
              <w:t>Emily Raskin</w:t>
            </w:r>
            <w:r w:rsidR="001D112B">
              <w:rPr>
                <w:noProof/>
                <w:webHidden/>
              </w:rPr>
              <w:tab/>
            </w:r>
            <w:r w:rsidR="001D112B">
              <w:rPr>
                <w:noProof/>
                <w:webHidden/>
              </w:rPr>
              <w:fldChar w:fldCharType="begin"/>
            </w:r>
            <w:r w:rsidR="001D112B">
              <w:rPr>
                <w:noProof/>
                <w:webHidden/>
              </w:rPr>
              <w:instrText xml:space="preserve"> PAGEREF _Toc198652143 \h </w:instrText>
            </w:r>
            <w:r w:rsidR="001D112B">
              <w:rPr>
                <w:noProof/>
                <w:webHidden/>
              </w:rPr>
            </w:r>
            <w:r w:rsidR="001D112B">
              <w:rPr>
                <w:noProof/>
                <w:webHidden/>
              </w:rPr>
              <w:fldChar w:fldCharType="separate"/>
            </w:r>
            <w:r w:rsidR="001D112B">
              <w:rPr>
                <w:noProof/>
                <w:webHidden/>
              </w:rPr>
              <w:t>11</w:t>
            </w:r>
            <w:r w:rsidR="001D112B">
              <w:rPr>
                <w:noProof/>
                <w:webHidden/>
              </w:rPr>
              <w:fldChar w:fldCharType="end"/>
            </w:r>
          </w:hyperlink>
        </w:p>
        <w:p w14:paraId="239D898E" w14:textId="0FC9B07E" w:rsidR="001D112B" w:rsidRDefault="00C12ECB">
          <w:pPr>
            <w:pStyle w:val="TOC1"/>
            <w:tabs>
              <w:tab w:val="right" w:leader="dot" w:pos="9769"/>
            </w:tabs>
            <w:rPr>
              <w:rFonts w:asciiTheme="minorHAnsi" w:eastAsiaTheme="minorEastAsia" w:hAnsiTheme="minorHAnsi" w:cstheme="minorBidi"/>
              <w:noProof/>
              <w:kern w:val="2"/>
              <w:sz w:val="24"/>
              <w:lang w:eastAsia="en-AU"/>
              <w14:ligatures w14:val="standardContextual"/>
            </w:rPr>
          </w:pPr>
          <w:hyperlink w:anchor="_Toc198652144" w:history="1">
            <w:r w:rsidR="001D112B" w:rsidRPr="001D4A51">
              <w:rPr>
                <w:rStyle w:val="Hyperlink"/>
                <w:noProof/>
              </w:rPr>
              <w:t>Imogen Davis</w:t>
            </w:r>
            <w:r w:rsidR="001D112B">
              <w:rPr>
                <w:noProof/>
                <w:webHidden/>
              </w:rPr>
              <w:tab/>
            </w:r>
            <w:r w:rsidR="001D112B">
              <w:rPr>
                <w:noProof/>
                <w:webHidden/>
              </w:rPr>
              <w:fldChar w:fldCharType="begin"/>
            </w:r>
            <w:r w:rsidR="001D112B">
              <w:rPr>
                <w:noProof/>
                <w:webHidden/>
              </w:rPr>
              <w:instrText xml:space="preserve"> PAGEREF _Toc198652144 \h </w:instrText>
            </w:r>
            <w:r w:rsidR="001D112B">
              <w:rPr>
                <w:noProof/>
                <w:webHidden/>
              </w:rPr>
            </w:r>
            <w:r w:rsidR="001D112B">
              <w:rPr>
                <w:noProof/>
                <w:webHidden/>
              </w:rPr>
              <w:fldChar w:fldCharType="separate"/>
            </w:r>
            <w:r w:rsidR="001D112B">
              <w:rPr>
                <w:noProof/>
                <w:webHidden/>
              </w:rPr>
              <w:t>12</w:t>
            </w:r>
            <w:r w:rsidR="001D112B">
              <w:rPr>
                <w:noProof/>
                <w:webHidden/>
              </w:rPr>
              <w:fldChar w:fldCharType="end"/>
            </w:r>
          </w:hyperlink>
        </w:p>
        <w:p w14:paraId="6DB2C7A1" w14:textId="20F823EB" w:rsidR="001D112B" w:rsidRDefault="00C12ECB">
          <w:pPr>
            <w:pStyle w:val="TOC1"/>
            <w:tabs>
              <w:tab w:val="right" w:leader="dot" w:pos="9769"/>
            </w:tabs>
            <w:rPr>
              <w:rFonts w:asciiTheme="minorHAnsi" w:eastAsiaTheme="minorEastAsia" w:hAnsiTheme="minorHAnsi" w:cstheme="minorBidi"/>
              <w:noProof/>
              <w:kern w:val="2"/>
              <w:sz w:val="24"/>
              <w:lang w:eastAsia="en-AU"/>
              <w14:ligatures w14:val="standardContextual"/>
            </w:rPr>
          </w:pPr>
          <w:hyperlink w:anchor="_Toc198652145" w:history="1">
            <w:r w:rsidR="001D112B" w:rsidRPr="001D4A51">
              <w:rPr>
                <w:rStyle w:val="Hyperlink"/>
                <w:noProof/>
              </w:rPr>
              <w:t>Indiana Pepperell</w:t>
            </w:r>
            <w:r w:rsidR="001D112B">
              <w:rPr>
                <w:noProof/>
                <w:webHidden/>
              </w:rPr>
              <w:tab/>
            </w:r>
            <w:r w:rsidR="001D112B">
              <w:rPr>
                <w:noProof/>
                <w:webHidden/>
              </w:rPr>
              <w:fldChar w:fldCharType="begin"/>
            </w:r>
            <w:r w:rsidR="001D112B">
              <w:rPr>
                <w:noProof/>
                <w:webHidden/>
              </w:rPr>
              <w:instrText xml:space="preserve"> PAGEREF _Toc198652145 \h </w:instrText>
            </w:r>
            <w:r w:rsidR="001D112B">
              <w:rPr>
                <w:noProof/>
                <w:webHidden/>
              </w:rPr>
            </w:r>
            <w:r w:rsidR="001D112B">
              <w:rPr>
                <w:noProof/>
                <w:webHidden/>
              </w:rPr>
              <w:fldChar w:fldCharType="separate"/>
            </w:r>
            <w:r w:rsidR="001D112B">
              <w:rPr>
                <w:noProof/>
                <w:webHidden/>
              </w:rPr>
              <w:t>13</w:t>
            </w:r>
            <w:r w:rsidR="001D112B">
              <w:rPr>
                <w:noProof/>
                <w:webHidden/>
              </w:rPr>
              <w:fldChar w:fldCharType="end"/>
            </w:r>
          </w:hyperlink>
        </w:p>
        <w:p w14:paraId="7EA14A6B" w14:textId="2D75BF1E" w:rsidR="001D112B" w:rsidRDefault="00C12ECB">
          <w:pPr>
            <w:pStyle w:val="TOC1"/>
            <w:tabs>
              <w:tab w:val="right" w:leader="dot" w:pos="9769"/>
            </w:tabs>
            <w:rPr>
              <w:rFonts w:asciiTheme="minorHAnsi" w:eastAsiaTheme="minorEastAsia" w:hAnsiTheme="minorHAnsi" w:cstheme="minorBidi"/>
              <w:noProof/>
              <w:kern w:val="2"/>
              <w:sz w:val="24"/>
              <w:lang w:eastAsia="en-AU"/>
              <w14:ligatures w14:val="standardContextual"/>
            </w:rPr>
          </w:pPr>
          <w:hyperlink w:anchor="_Toc198652146" w:history="1">
            <w:r w:rsidR="001D112B" w:rsidRPr="001D4A51">
              <w:rPr>
                <w:rStyle w:val="Hyperlink"/>
                <w:noProof/>
              </w:rPr>
              <w:t>Jade Schmutter</w:t>
            </w:r>
            <w:r w:rsidR="001D112B">
              <w:rPr>
                <w:noProof/>
                <w:webHidden/>
              </w:rPr>
              <w:tab/>
            </w:r>
            <w:r w:rsidR="001D112B">
              <w:rPr>
                <w:noProof/>
                <w:webHidden/>
              </w:rPr>
              <w:fldChar w:fldCharType="begin"/>
            </w:r>
            <w:r w:rsidR="001D112B">
              <w:rPr>
                <w:noProof/>
                <w:webHidden/>
              </w:rPr>
              <w:instrText xml:space="preserve"> PAGEREF _Toc198652146 \h </w:instrText>
            </w:r>
            <w:r w:rsidR="001D112B">
              <w:rPr>
                <w:noProof/>
                <w:webHidden/>
              </w:rPr>
            </w:r>
            <w:r w:rsidR="001D112B">
              <w:rPr>
                <w:noProof/>
                <w:webHidden/>
              </w:rPr>
              <w:fldChar w:fldCharType="separate"/>
            </w:r>
            <w:r w:rsidR="001D112B">
              <w:rPr>
                <w:noProof/>
                <w:webHidden/>
              </w:rPr>
              <w:t>14</w:t>
            </w:r>
            <w:r w:rsidR="001D112B">
              <w:rPr>
                <w:noProof/>
                <w:webHidden/>
              </w:rPr>
              <w:fldChar w:fldCharType="end"/>
            </w:r>
          </w:hyperlink>
        </w:p>
        <w:p w14:paraId="0CB0F079" w14:textId="59B02983" w:rsidR="001D112B" w:rsidRDefault="00C12ECB">
          <w:pPr>
            <w:pStyle w:val="TOC1"/>
            <w:tabs>
              <w:tab w:val="right" w:leader="dot" w:pos="9769"/>
            </w:tabs>
            <w:rPr>
              <w:rFonts w:asciiTheme="minorHAnsi" w:eastAsiaTheme="minorEastAsia" w:hAnsiTheme="minorHAnsi" w:cstheme="minorBidi"/>
              <w:noProof/>
              <w:kern w:val="2"/>
              <w:sz w:val="24"/>
              <w:lang w:eastAsia="en-AU"/>
              <w14:ligatures w14:val="standardContextual"/>
            </w:rPr>
          </w:pPr>
          <w:hyperlink w:anchor="_Toc198652147" w:history="1">
            <w:r w:rsidR="001D112B" w:rsidRPr="001D4A51">
              <w:rPr>
                <w:rStyle w:val="Hyperlink"/>
                <w:noProof/>
              </w:rPr>
              <w:t>Liwen Lian</w:t>
            </w:r>
            <w:r w:rsidR="001D112B">
              <w:rPr>
                <w:noProof/>
                <w:webHidden/>
              </w:rPr>
              <w:tab/>
            </w:r>
            <w:r w:rsidR="001D112B">
              <w:rPr>
                <w:noProof/>
                <w:webHidden/>
              </w:rPr>
              <w:fldChar w:fldCharType="begin"/>
            </w:r>
            <w:r w:rsidR="001D112B">
              <w:rPr>
                <w:noProof/>
                <w:webHidden/>
              </w:rPr>
              <w:instrText xml:space="preserve"> PAGEREF _Toc198652147 \h </w:instrText>
            </w:r>
            <w:r w:rsidR="001D112B">
              <w:rPr>
                <w:noProof/>
                <w:webHidden/>
              </w:rPr>
            </w:r>
            <w:r w:rsidR="001D112B">
              <w:rPr>
                <w:noProof/>
                <w:webHidden/>
              </w:rPr>
              <w:fldChar w:fldCharType="separate"/>
            </w:r>
            <w:r w:rsidR="001D112B">
              <w:rPr>
                <w:noProof/>
                <w:webHidden/>
              </w:rPr>
              <w:t>15</w:t>
            </w:r>
            <w:r w:rsidR="001D112B">
              <w:rPr>
                <w:noProof/>
                <w:webHidden/>
              </w:rPr>
              <w:fldChar w:fldCharType="end"/>
            </w:r>
          </w:hyperlink>
        </w:p>
        <w:p w14:paraId="7B060056" w14:textId="20FE4975" w:rsidR="001D112B" w:rsidRDefault="00C12ECB">
          <w:pPr>
            <w:pStyle w:val="TOC1"/>
            <w:tabs>
              <w:tab w:val="right" w:leader="dot" w:pos="9769"/>
            </w:tabs>
            <w:rPr>
              <w:rFonts w:asciiTheme="minorHAnsi" w:eastAsiaTheme="minorEastAsia" w:hAnsiTheme="minorHAnsi" w:cstheme="minorBidi"/>
              <w:noProof/>
              <w:kern w:val="2"/>
              <w:sz w:val="24"/>
              <w:lang w:eastAsia="en-AU"/>
              <w14:ligatures w14:val="standardContextual"/>
            </w:rPr>
          </w:pPr>
          <w:hyperlink w:anchor="_Toc198652148" w:history="1">
            <w:r w:rsidR="001D112B" w:rsidRPr="001D4A51">
              <w:rPr>
                <w:rStyle w:val="Hyperlink"/>
                <w:noProof/>
              </w:rPr>
              <w:t>Lois Bowerman</w:t>
            </w:r>
            <w:r w:rsidR="001D112B">
              <w:rPr>
                <w:noProof/>
                <w:webHidden/>
              </w:rPr>
              <w:tab/>
            </w:r>
            <w:r w:rsidR="001D112B">
              <w:rPr>
                <w:noProof/>
                <w:webHidden/>
              </w:rPr>
              <w:fldChar w:fldCharType="begin"/>
            </w:r>
            <w:r w:rsidR="001D112B">
              <w:rPr>
                <w:noProof/>
                <w:webHidden/>
              </w:rPr>
              <w:instrText xml:space="preserve"> PAGEREF _Toc198652148 \h </w:instrText>
            </w:r>
            <w:r w:rsidR="001D112B">
              <w:rPr>
                <w:noProof/>
                <w:webHidden/>
              </w:rPr>
            </w:r>
            <w:r w:rsidR="001D112B">
              <w:rPr>
                <w:noProof/>
                <w:webHidden/>
              </w:rPr>
              <w:fldChar w:fldCharType="separate"/>
            </w:r>
            <w:r w:rsidR="001D112B">
              <w:rPr>
                <w:noProof/>
                <w:webHidden/>
              </w:rPr>
              <w:t>16</w:t>
            </w:r>
            <w:r w:rsidR="001D112B">
              <w:rPr>
                <w:noProof/>
                <w:webHidden/>
              </w:rPr>
              <w:fldChar w:fldCharType="end"/>
            </w:r>
          </w:hyperlink>
        </w:p>
        <w:p w14:paraId="3047CDCB" w14:textId="3BC9C4EE" w:rsidR="001D112B" w:rsidRDefault="00C12ECB">
          <w:pPr>
            <w:pStyle w:val="TOC1"/>
            <w:tabs>
              <w:tab w:val="right" w:leader="dot" w:pos="9769"/>
            </w:tabs>
            <w:rPr>
              <w:rFonts w:asciiTheme="minorHAnsi" w:eastAsiaTheme="minorEastAsia" w:hAnsiTheme="minorHAnsi" w:cstheme="minorBidi"/>
              <w:noProof/>
              <w:kern w:val="2"/>
              <w:sz w:val="24"/>
              <w:lang w:eastAsia="en-AU"/>
              <w14:ligatures w14:val="standardContextual"/>
            </w:rPr>
          </w:pPr>
          <w:hyperlink w:anchor="_Toc198652149" w:history="1">
            <w:r w:rsidR="001D112B" w:rsidRPr="001D4A51">
              <w:rPr>
                <w:rStyle w:val="Hyperlink"/>
                <w:noProof/>
              </w:rPr>
              <w:t>Margarita Sierralta</w:t>
            </w:r>
            <w:r w:rsidR="001D112B">
              <w:rPr>
                <w:noProof/>
                <w:webHidden/>
              </w:rPr>
              <w:tab/>
            </w:r>
            <w:r w:rsidR="001D112B">
              <w:rPr>
                <w:noProof/>
                <w:webHidden/>
              </w:rPr>
              <w:fldChar w:fldCharType="begin"/>
            </w:r>
            <w:r w:rsidR="001D112B">
              <w:rPr>
                <w:noProof/>
                <w:webHidden/>
              </w:rPr>
              <w:instrText xml:space="preserve"> PAGEREF _Toc198652149 \h </w:instrText>
            </w:r>
            <w:r w:rsidR="001D112B">
              <w:rPr>
                <w:noProof/>
                <w:webHidden/>
              </w:rPr>
            </w:r>
            <w:r w:rsidR="001D112B">
              <w:rPr>
                <w:noProof/>
                <w:webHidden/>
              </w:rPr>
              <w:fldChar w:fldCharType="separate"/>
            </w:r>
            <w:r w:rsidR="001D112B">
              <w:rPr>
                <w:noProof/>
                <w:webHidden/>
              </w:rPr>
              <w:t>17</w:t>
            </w:r>
            <w:r w:rsidR="001D112B">
              <w:rPr>
                <w:noProof/>
                <w:webHidden/>
              </w:rPr>
              <w:fldChar w:fldCharType="end"/>
            </w:r>
          </w:hyperlink>
        </w:p>
        <w:p w14:paraId="4DAEA39C" w14:textId="6F589921" w:rsidR="001D112B" w:rsidRDefault="00C12ECB">
          <w:pPr>
            <w:pStyle w:val="TOC1"/>
            <w:tabs>
              <w:tab w:val="right" w:leader="dot" w:pos="9769"/>
            </w:tabs>
            <w:rPr>
              <w:rFonts w:asciiTheme="minorHAnsi" w:eastAsiaTheme="minorEastAsia" w:hAnsiTheme="minorHAnsi" w:cstheme="minorBidi"/>
              <w:noProof/>
              <w:kern w:val="2"/>
              <w:sz w:val="24"/>
              <w:lang w:eastAsia="en-AU"/>
              <w14:ligatures w14:val="standardContextual"/>
            </w:rPr>
          </w:pPr>
          <w:hyperlink w:anchor="_Toc198652150" w:history="1">
            <w:r w:rsidR="001D112B" w:rsidRPr="001D4A51">
              <w:rPr>
                <w:rStyle w:val="Hyperlink"/>
                <w:noProof/>
              </w:rPr>
              <w:t>Mia Herreen</w:t>
            </w:r>
            <w:r w:rsidR="001D112B">
              <w:rPr>
                <w:noProof/>
                <w:webHidden/>
              </w:rPr>
              <w:tab/>
            </w:r>
            <w:r w:rsidR="001D112B">
              <w:rPr>
                <w:noProof/>
                <w:webHidden/>
              </w:rPr>
              <w:fldChar w:fldCharType="begin"/>
            </w:r>
            <w:r w:rsidR="001D112B">
              <w:rPr>
                <w:noProof/>
                <w:webHidden/>
              </w:rPr>
              <w:instrText xml:space="preserve"> PAGEREF _Toc198652150 \h </w:instrText>
            </w:r>
            <w:r w:rsidR="001D112B">
              <w:rPr>
                <w:noProof/>
                <w:webHidden/>
              </w:rPr>
            </w:r>
            <w:r w:rsidR="001D112B">
              <w:rPr>
                <w:noProof/>
                <w:webHidden/>
              </w:rPr>
              <w:fldChar w:fldCharType="separate"/>
            </w:r>
            <w:r w:rsidR="001D112B">
              <w:rPr>
                <w:noProof/>
                <w:webHidden/>
              </w:rPr>
              <w:t>18</w:t>
            </w:r>
            <w:r w:rsidR="001D112B">
              <w:rPr>
                <w:noProof/>
                <w:webHidden/>
              </w:rPr>
              <w:fldChar w:fldCharType="end"/>
            </w:r>
          </w:hyperlink>
        </w:p>
        <w:p w14:paraId="3FC780B9" w14:textId="0D425429" w:rsidR="001D112B" w:rsidRDefault="00C12ECB">
          <w:pPr>
            <w:pStyle w:val="TOC1"/>
            <w:tabs>
              <w:tab w:val="right" w:leader="dot" w:pos="9769"/>
            </w:tabs>
            <w:rPr>
              <w:rFonts w:asciiTheme="minorHAnsi" w:eastAsiaTheme="minorEastAsia" w:hAnsiTheme="minorHAnsi" w:cstheme="minorBidi"/>
              <w:noProof/>
              <w:kern w:val="2"/>
              <w:sz w:val="24"/>
              <w:lang w:eastAsia="en-AU"/>
              <w14:ligatures w14:val="standardContextual"/>
            </w:rPr>
          </w:pPr>
          <w:hyperlink w:anchor="_Toc198652151" w:history="1">
            <w:r w:rsidR="001D112B" w:rsidRPr="001D4A51">
              <w:rPr>
                <w:rStyle w:val="Hyperlink"/>
                <w:noProof/>
              </w:rPr>
              <w:t>Michael Hall</w:t>
            </w:r>
            <w:r w:rsidR="001D112B">
              <w:rPr>
                <w:noProof/>
                <w:webHidden/>
              </w:rPr>
              <w:tab/>
            </w:r>
            <w:r w:rsidR="001D112B">
              <w:rPr>
                <w:noProof/>
                <w:webHidden/>
              </w:rPr>
              <w:fldChar w:fldCharType="begin"/>
            </w:r>
            <w:r w:rsidR="001D112B">
              <w:rPr>
                <w:noProof/>
                <w:webHidden/>
              </w:rPr>
              <w:instrText xml:space="preserve"> PAGEREF _Toc198652151 \h </w:instrText>
            </w:r>
            <w:r w:rsidR="001D112B">
              <w:rPr>
                <w:noProof/>
                <w:webHidden/>
              </w:rPr>
            </w:r>
            <w:r w:rsidR="001D112B">
              <w:rPr>
                <w:noProof/>
                <w:webHidden/>
              </w:rPr>
              <w:fldChar w:fldCharType="separate"/>
            </w:r>
            <w:r w:rsidR="001D112B">
              <w:rPr>
                <w:noProof/>
                <w:webHidden/>
              </w:rPr>
              <w:t>19</w:t>
            </w:r>
            <w:r w:rsidR="001D112B">
              <w:rPr>
                <w:noProof/>
                <w:webHidden/>
              </w:rPr>
              <w:fldChar w:fldCharType="end"/>
            </w:r>
          </w:hyperlink>
        </w:p>
        <w:p w14:paraId="63A20602" w14:textId="73EA421D" w:rsidR="001D112B" w:rsidRDefault="00C12ECB">
          <w:pPr>
            <w:pStyle w:val="TOC1"/>
            <w:tabs>
              <w:tab w:val="right" w:leader="dot" w:pos="9769"/>
            </w:tabs>
            <w:rPr>
              <w:rFonts w:asciiTheme="minorHAnsi" w:eastAsiaTheme="minorEastAsia" w:hAnsiTheme="minorHAnsi" w:cstheme="minorBidi"/>
              <w:noProof/>
              <w:kern w:val="2"/>
              <w:sz w:val="24"/>
              <w:lang w:eastAsia="en-AU"/>
              <w14:ligatures w14:val="standardContextual"/>
            </w:rPr>
          </w:pPr>
          <w:hyperlink w:anchor="_Toc198652152" w:history="1">
            <w:r w:rsidR="001D112B" w:rsidRPr="001D4A51">
              <w:rPr>
                <w:rStyle w:val="Hyperlink"/>
                <w:noProof/>
              </w:rPr>
              <w:t>Nina Fitzsimmons</w:t>
            </w:r>
            <w:r w:rsidR="001D112B">
              <w:rPr>
                <w:noProof/>
                <w:webHidden/>
              </w:rPr>
              <w:tab/>
            </w:r>
            <w:r w:rsidR="001D112B">
              <w:rPr>
                <w:noProof/>
                <w:webHidden/>
              </w:rPr>
              <w:fldChar w:fldCharType="begin"/>
            </w:r>
            <w:r w:rsidR="001D112B">
              <w:rPr>
                <w:noProof/>
                <w:webHidden/>
              </w:rPr>
              <w:instrText xml:space="preserve"> PAGEREF _Toc198652152 \h </w:instrText>
            </w:r>
            <w:r w:rsidR="001D112B">
              <w:rPr>
                <w:noProof/>
                <w:webHidden/>
              </w:rPr>
            </w:r>
            <w:r w:rsidR="001D112B">
              <w:rPr>
                <w:noProof/>
                <w:webHidden/>
              </w:rPr>
              <w:fldChar w:fldCharType="separate"/>
            </w:r>
            <w:r w:rsidR="001D112B">
              <w:rPr>
                <w:noProof/>
                <w:webHidden/>
              </w:rPr>
              <w:t>20</w:t>
            </w:r>
            <w:r w:rsidR="001D112B">
              <w:rPr>
                <w:noProof/>
                <w:webHidden/>
              </w:rPr>
              <w:fldChar w:fldCharType="end"/>
            </w:r>
          </w:hyperlink>
        </w:p>
        <w:p w14:paraId="59CD5B88" w14:textId="7C0FB151" w:rsidR="001D112B" w:rsidRDefault="00C12ECB">
          <w:pPr>
            <w:pStyle w:val="TOC1"/>
            <w:tabs>
              <w:tab w:val="right" w:leader="dot" w:pos="9769"/>
            </w:tabs>
            <w:rPr>
              <w:rFonts w:asciiTheme="minorHAnsi" w:eastAsiaTheme="minorEastAsia" w:hAnsiTheme="minorHAnsi" w:cstheme="minorBidi"/>
              <w:noProof/>
              <w:kern w:val="2"/>
              <w:sz w:val="24"/>
              <w:lang w:eastAsia="en-AU"/>
              <w14:ligatures w14:val="standardContextual"/>
            </w:rPr>
          </w:pPr>
          <w:hyperlink w:anchor="_Toc198652153" w:history="1">
            <w:r w:rsidR="001D112B" w:rsidRPr="001D4A51">
              <w:rPr>
                <w:rStyle w:val="Hyperlink"/>
                <w:noProof/>
              </w:rPr>
              <w:t>Olivia Sutherland</w:t>
            </w:r>
            <w:r w:rsidR="001D112B">
              <w:rPr>
                <w:noProof/>
                <w:webHidden/>
              </w:rPr>
              <w:tab/>
            </w:r>
            <w:r w:rsidR="001D112B">
              <w:rPr>
                <w:noProof/>
                <w:webHidden/>
              </w:rPr>
              <w:fldChar w:fldCharType="begin"/>
            </w:r>
            <w:r w:rsidR="001D112B">
              <w:rPr>
                <w:noProof/>
                <w:webHidden/>
              </w:rPr>
              <w:instrText xml:space="preserve"> PAGEREF _Toc198652153 \h </w:instrText>
            </w:r>
            <w:r w:rsidR="001D112B">
              <w:rPr>
                <w:noProof/>
                <w:webHidden/>
              </w:rPr>
            </w:r>
            <w:r w:rsidR="001D112B">
              <w:rPr>
                <w:noProof/>
                <w:webHidden/>
              </w:rPr>
              <w:fldChar w:fldCharType="separate"/>
            </w:r>
            <w:r w:rsidR="001D112B">
              <w:rPr>
                <w:noProof/>
                <w:webHidden/>
              </w:rPr>
              <w:t>21</w:t>
            </w:r>
            <w:r w:rsidR="001D112B">
              <w:rPr>
                <w:noProof/>
                <w:webHidden/>
              </w:rPr>
              <w:fldChar w:fldCharType="end"/>
            </w:r>
          </w:hyperlink>
        </w:p>
        <w:p w14:paraId="363D6452" w14:textId="73EBED01" w:rsidR="001D112B" w:rsidRDefault="00C12ECB">
          <w:pPr>
            <w:pStyle w:val="TOC1"/>
            <w:tabs>
              <w:tab w:val="right" w:leader="dot" w:pos="9769"/>
            </w:tabs>
            <w:rPr>
              <w:rFonts w:asciiTheme="minorHAnsi" w:eastAsiaTheme="minorEastAsia" w:hAnsiTheme="minorHAnsi" w:cstheme="minorBidi"/>
              <w:noProof/>
              <w:kern w:val="2"/>
              <w:sz w:val="24"/>
              <w:lang w:eastAsia="en-AU"/>
              <w14:ligatures w14:val="standardContextual"/>
            </w:rPr>
          </w:pPr>
          <w:hyperlink w:anchor="_Toc198652154" w:history="1">
            <w:r w:rsidR="001D112B" w:rsidRPr="001D4A51">
              <w:rPr>
                <w:rStyle w:val="Hyperlink"/>
                <w:noProof/>
              </w:rPr>
              <w:t>Ruby Guerin</w:t>
            </w:r>
            <w:r w:rsidR="001D112B">
              <w:rPr>
                <w:noProof/>
                <w:webHidden/>
              </w:rPr>
              <w:tab/>
            </w:r>
            <w:r w:rsidR="001D112B">
              <w:rPr>
                <w:noProof/>
                <w:webHidden/>
              </w:rPr>
              <w:fldChar w:fldCharType="begin"/>
            </w:r>
            <w:r w:rsidR="001D112B">
              <w:rPr>
                <w:noProof/>
                <w:webHidden/>
              </w:rPr>
              <w:instrText xml:space="preserve"> PAGEREF _Toc198652154 \h </w:instrText>
            </w:r>
            <w:r w:rsidR="001D112B">
              <w:rPr>
                <w:noProof/>
                <w:webHidden/>
              </w:rPr>
            </w:r>
            <w:r w:rsidR="001D112B">
              <w:rPr>
                <w:noProof/>
                <w:webHidden/>
              </w:rPr>
              <w:fldChar w:fldCharType="separate"/>
            </w:r>
            <w:r w:rsidR="001D112B">
              <w:rPr>
                <w:noProof/>
                <w:webHidden/>
              </w:rPr>
              <w:t>22</w:t>
            </w:r>
            <w:r w:rsidR="001D112B">
              <w:rPr>
                <w:noProof/>
                <w:webHidden/>
              </w:rPr>
              <w:fldChar w:fldCharType="end"/>
            </w:r>
          </w:hyperlink>
        </w:p>
        <w:p w14:paraId="6C3E778D" w14:textId="0B355FA1" w:rsidR="001D112B" w:rsidRDefault="00C12ECB">
          <w:pPr>
            <w:pStyle w:val="TOC1"/>
            <w:tabs>
              <w:tab w:val="right" w:leader="dot" w:pos="9769"/>
            </w:tabs>
            <w:rPr>
              <w:rFonts w:asciiTheme="minorHAnsi" w:eastAsiaTheme="minorEastAsia" w:hAnsiTheme="minorHAnsi" w:cstheme="minorBidi"/>
              <w:noProof/>
              <w:kern w:val="2"/>
              <w:sz w:val="24"/>
              <w:lang w:eastAsia="en-AU"/>
              <w14:ligatures w14:val="standardContextual"/>
            </w:rPr>
          </w:pPr>
          <w:hyperlink w:anchor="_Toc198652155" w:history="1">
            <w:r w:rsidR="001D112B" w:rsidRPr="001D4A51">
              <w:rPr>
                <w:rStyle w:val="Hyperlink"/>
                <w:noProof/>
              </w:rPr>
              <w:t>Sharleen Cu</w:t>
            </w:r>
            <w:r w:rsidR="001D112B">
              <w:rPr>
                <w:noProof/>
                <w:webHidden/>
              </w:rPr>
              <w:tab/>
            </w:r>
            <w:r w:rsidR="001D112B">
              <w:rPr>
                <w:noProof/>
                <w:webHidden/>
              </w:rPr>
              <w:fldChar w:fldCharType="begin"/>
            </w:r>
            <w:r w:rsidR="001D112B">
              <w:rPr>
                <w:noProof/>
                <w:webHidden/>
              </w:rPr>
              <w:instrText xml:space="preserve"> PAGEREF _Toc198652155 \h </w:instrText>
            </w:r>
            <w:r w:rsidR="001D112B">
              <w:rPr>
                <w:noProof/>
                <w:webHidden/>
              </w:rPr>
            </w:r>
            <w:r w:rsidR="001D112B">
              <w:rPr>
                <w:noProof/>
                <w:webHidden/>
              </w:rPr>
              <w:fldChar w:fldCharType="separate"/>
            </w:r>
            <w:r w:rsidR="001D112B">
              <w:rPr>
                <w:noProof/>
                <w:webHidden/>
              </w:rPr>
              <w:t>23</w:t>
            </w:r>
            <w:r w:rsidR="001D112B">
              <w:rPr>
                <w:noProof/>
                <w:webHidden/>
              </w:rPr>
              <w:fldChar w:fldCharType="end"/>
            </w:r>
          </w:hyperlink>
        </w:p>
        <w:p w14:paraId="337D4D4A" w14:textId="2F6C7CA6" w:rsidR="001D112B" w:rsidRDefault="00C12ECB">
          <w:pPr>
            <w:pStyle w:val="TOC1"/>
            <w:tabs>
              <w:tab w:val="right" w:leader="dot" w:pos="9769"/>
            </w:tabs>
            <w:rPr>
              <w:rFonts w:asciiTheme="minorHAnsi" w:eastAsiaTheme="minorEastAsia" w:hAnsiTheme="minorHAnsi" w:cstheme="minorBidi"/>
              <w:noProof/>
              <w:kern w:val="2"/>
              <w:sz w:val="24"/>
              <w:lang w:eastAsia="en-AU"/>
              <w14:ligatures w14:val="standardContextual"/>
            </w:rPr>
          </w:pPr>
          <w:hyperlink w:anchor="_Toc198652156" w:history="1">
            <w:r w:rsidR="001D112B" w:rsidRPr="001D4A51">
              <w:rPr>
                <w:rStyle w:val="Hyperlink"/>
                <w:noProof/>
              </w:rPr>
              <w:t>Stephanie Siu</w:t>
            </w:r>
            <w:r w:rsidR="001D112B">
              <w:rPr>
                <w:noProof/>
                <w:webHidden/>
              </w:rPr>
              <w:tab/>
            </w:r>
            <w:r w:rsidR="001D112B">
              <w:rPr>
                <w:noProof/>
                <w:webHidden/>
              </w:rPr>
              <w:fldChar w:fldCharType="begin"/>
            </w:r>
            <w:r w:rsidR="001D112B">
              <w:rPr>
                <w:noProof/>
                <w:webHidden/>
              </w:rPr>
              <w:instrText xml:space="preserve"> PAGEREF _Toc198652156 \h </w:instrText>
            </w:r>
            <w:r w:rsidR="001D112B">
              <w:rPr>
                <w:noProof/>
                <w:webHidden/>
              </w:rPr>
            </w:r>
            <w:r w:rsidR="001D112B">
              <w:rPr>
                <w:noProof/>
                <w:webHidden/>
              </w:rPr>
              <w:fldChar w:fldCharType="separate"/>
            </w:r>
            <w:r w:rsidR="001D112B">
              <w:rPr>
                <w:noProof/>
                <w:webHidden/>
              </w:rPr>
              <w:t>24</w:t>
            </w:r>
            <w:r w:rsidR="001D112B">
              <w:rPr>
                <w:noProof/>
                <w:webHidden/>
              </w:rPr>
              <w:fldChar w:fldCharType="end"/>
            </w:r>
          </w:hyperlink>
        </w:p>
        <w:p w14:paraId="690AED77" w14:textId="19541461" w:rsidR="001D112B" w:rsidRDefault="00C12ECB">
          <w:pPr>
            <w:pStyle w:val="TOC1"/>
            <w:tabs>
              <w:tab w:val="right" w:leader="dot" w:pos="9769"/>
            </w:tabs>
            <w:rPr>
              <w:rFonts w:asciiTheme="minorHAnsi" w:eastAsiaTheme="minorEastAsia" w:hAnsiTheme="minorHAnsi" w:cstheme="minorBidi"/>
              <w:noProof/>
              <w:kern w:val="2"/>
              <w:sz w:val="24"/>
              <w:lang w:eastAsia="en-AU"/>
              <w14:ligatures w14:val="standardContextual"/>
            </w:rPr>
          </w:pPr>
          <w:hyperlink w:anchor="_Toc198652157" w:history="1">
            <w:r w:rsidR="001D112B" w:rsidRPr="001D4A51">
              <w:rPr>
                <w:rStyle w:val="Hyperlink"/>
                <w:noProof/>
              </w:rPr>
              <w:t>Suze Anthony</w:t>
            </w:r>
            <w:r w:rsidR="001D112B">
              <w:rPr>
                <w:noProof/>
                <w:webHidden/>
              </w:rPr>
              <w:tab/>
            </w:r>
            <w:r w:rsidR="001D112B">
              <w:rPr>
                <w:noProof/>
                <w:webHidden/>
              </w:rPr>
              <w:fldChar w:fldCharType="begin"/>
            </w:r>
            <w:r w:rsidR="001D112B">
              <w:rPr>
                <w:noProof/>
                <w:webHidden/>
              </w:rPr>
              <w:instrText xml:space="preserve"> PAGEREF _Toc198652157 \h </w:instrText>
            </w:r>
            <w:r w:rsidR="001D112B">
              <w:rPr>
                <w:noProof/>
                <w:webHidden/>
              </w:rPr>
            </w:r>
            <w:r w:rsidR="001D112B">
              <w:rPr>
                <w:noProof/>
                <w:webHidden/>
              </w:rPr>
              <w:fldChar w:fldCharType="separate"/>
            </w:r>
            <w:r w:rsidR="001D112B">
              <w:rPr>
                <w:noProof/>
                <w:webHidden/>
              </w:rPr>
              <w:t>25</w:t>
            </w:r>
            <w:r w:rsidR="001D112B">
              <w:rPr>
                <w:noProof/>
                <w:webHidden/>
              </w:rPr>
              <w:fldChar w:fldCharType="end"/>
            </w:r>
          </w:hyperlink>
        </w:p>
        <w:p w14:paraId="66F06750" w14:textId="6344E969" w:rsidR="2CCE20DD" w:rsidRDefault="001D112B" w:rsidP="001D112B">
          <w:pPr>
            <w:pStyle w:val="TOC1"/>
            <w:tabs>
              <w:tab w:val="right" w:leader="dot" w:pos="9769"/>
            </w:tabs>
            <w:rPr>
              <w:rStyle w:val="Hyperlink"/>
            </w:rPr>
          </w:pPr>
          <w:r>
            <w:fldChar w:fldCharType="end"/>
          </w:r>
        </w:p>
      </w:sdtContent>
    </w:sdt>
    <w:p w14:paraId="2BF1A692" w14:textId="4B8C859F" w:rsidR="00BE6801" w:rsidRPr="00802A52" w:rsidRDefault="00B152AF" w:rsidP="46CA675C">
      <w:pPr>
        <w:pStyle w:val="Heading1"/>
        <w:rPr>
          <w:rFonts w:hint="eastAsia"/>
        </w:rPr>
      </w:pPr>
      <w:r>
        <w:br w:type="page"/>
      </w:r>
      <w:bookmarkStart w:id="5" w:name="_Toc419982304"/>
      <w:bookmarkStart w:id="6" w:name="_Toc419982305"/>
      <w:bookmarkStart w:id="7" w:name="_Toc198652135"/>
      <w:r w:rsidR="0BEE5901" w:rsidRPr="2CCE20DD">
        <w:rPr>
          <w:rStyle w:val="Heading1Char"/>
        </w:rPr>
        <w:lastRenderedPageBreak/>
        <w:t xml:space="preserve">Exhibiting </w:t>
      </w:r>
      <w:r w:rsidR="00567441">
        <w:rPr>
          <w:rStyle w:val="Heading1Char"/>
        </w:rPr>
        <w:t>a</w:t>
      </w:r>
      <w:r w:rsidR="0BEE5901" w:rsidRPr="2CCE20DD">
        <w:rPr>
          <w:rStyle w:val="Heading1Char"/>
        </w:rPr>
        <w:t>rtists</w:t>
      </w:r>
      <w:bookmarkEnd w:id="5"/>
      <w:bookmarkEnd w:id="6"/>
      <w:bookmarkEnd w:id="7"/>
      <w:bookmarkEnd w:id="4"/>
      <w:bookmarkEnd w:id="3"/>
    </w:p>
    <w:p w14:paraId="39D7150D" w14:textId="77777777" w:rsidR="005C7CDC" w:rsidRDefault="0BEE5901" w:rsidP="005C7CDC">
      <w:pPr>
        <w:pStyle w:val="ListBullet"/>
      </w:pPr>
      <w:r>
        <w:t>Abigail Anderson</w:t>
      </w:r>
    </w:p>
    <w:p w14:paraId="6F70AC55" w14:textId="77777777" w:rsidR="005C7CDC" w:rsidRDefault="0BEE5901" w:rsidP="005C7CDC">
      <w:pPr>
        <w:pStyle w:val="ListBullet"/>
      </w:pPr>
      <w:r>
        <w:t>Alissa Putri</w:t>
      </w:r>
    </w:p>
    <w:p w14:paraId="4538924E" w14:textId="77777777" w:rsidR="005C7CDC" w:rsidRDefault="0BEE5901" w:rsidP="005C7CDC">
      <w:pPr>
        <w:pStyle w:val="ListBullet"/>
      </w:pPr>
      <w:r>
        <w:t>Amira Akhtar</w:t>
      </w:r>
    </w:p>
    <w:p w14:paraId="52CCA595" w14:textId="77777777" w:rsidR="005C7CDC" w:rsidRDefault="0BEE5901" w:rsidP="005C7CDC">
      <w:pPr>
        <w:pStyle w:val="ListBullet"/>
      </w:pPr>
      <w:r>
        <w:t>Annabelle Ryan</w:t>
      </w:r>
    </w:p>
    <w:p w14:paraId="61C8FC99" w14:textId="77777777" w:rsidR="005C7CDC" w:rsidRDefault="0BEE5901" w:rsidP="005C7CDC">
      <w:pPr>
        <w:pStyle w:val="ListBullet"/>
      </w:pPr>
      <w:proofErr w:type="spellStart"/>
      <w:r>
        <w:t>Baricho</w:t>
      </w:r>
      <w:proofErr w:type="spellEnd"/>
      <w:r>
        <w:t xml:space="preserve"> </w:t>
      </w:r>
      <w:proofErr w:type="spellStart"/>
      <w:r>
        <w:t>Yalew</w:t>
      </w:r>
      <w:proofErr w:type="spellEnd"/>
    </w:p>
    <w:p w14:paraId="311DF738" w14:textId="77777777" w:rsidR="005C7CDC" w:rsidRDefault="0BEE5901" w:rsidP="005C7CDC">
      <w:pPr>
        <w:pStyle w:val="ListBullet"/>
      </w:pPr>
      <w:r>
        <w:t>Bastian Nicholls</w:t>
      </w:r>
    </w:p>
    <w:p w14:paraId="1C607457" w14:textId="77777777" w:rsidR="005C7CDC" w:rsidRDefault="0BEE5901" w:rsidP="005C7CDC">
      <w:pPr>
        <w:pStyle w:val="ListBullet"/>
      </w:pPr>
      <w:r>
        <w:t>Chloe Ford</w:t>
      </w:r>
    </w:p>
    <w:p w14:paraId="3BA43743" w14:textId="77777777" w:rsidR="005C7CDC" w:rsidRDefault="0BEE5901" w:rsidP="005C7CDC">
      <w:pPr>
        <w:pStyle w:val="ListBullet"/>
      </w:pPr>
      <w:r>
        <w:t xml:space="preserve">Emily </w:t>
      </w:r>
      <w:proofErr w:type="spellStart"/>
      <w:r>
        <w:t>Raskin</w:t>
      </w:r>
      <w:proofErr w:type="spellEnd"/>
    </w:p>
    <w:p w14:paraId="7E3B7E85" w14:textId="77777777" w:rsidR="005C7CDC" w:rsidRDefault="0BEE5901" w:rsidP="005C7CDC">
      <w:pPr>
        <w:pStyle w:val="ListBullet"/>
      </w:pPr>
      <w:r>
        <w:t>Imogen Davis</w:t>
      </w:r>
    </w:p>
    <w:p w14:paraId="4041B292" w14:textId="77777777" w:rsidR="005C7CDC" w:rsidRDefault="0BEE5901" w:rsidP="005C7CDC">
      <w:pPr>
        <w:pStyle w:val="ListBullet"/>
      </w:pPr>
      <w:r>
        <w:t>Indiana</w:t>
      </w:r>
      <w:r w:rsidR="28B35737">
        <w:t xml:space="preserve"> Pepperell</w:t>
      </w:r>
    </w:p>
    <w:p w14:paraId="3DB19D28" w14:textId="77777777" w:rsidR="005C7CDC" w:rsidRDefault="28B35737" w:rsidP="005C7CDC">
      <w:pPr>
        <w:pStyle w:val="ListBullet"/>
      </w:pPr>
      <w:r>
        <w:t>Jade Schmutter</w:t>
      </w:r>
    </w:p>
    <w:p w14:paraId="4350D9C7" w14:textId="77777777" w:rsidR="005C7CDC" w:rsidRDefault="28B35737" w:rsidP="005C7CDC">
      <w:pPr>
        <w:pStyle w:val="ListBullet"/>
      </w:pPr>
      <w:proofErr w:type="spellStart"/>
      <w:r>
        <w:t>Liwen</w:t>
      </w:r>
      <w:proofErr w:type="spellEnd"/>
      <w:r>
        <w:t xml:space="preserve"> Lian</w:t>
      </w:r>
    </w:p>
    <w:p w14:paraId="3F199952" w14:textId="77777777" w:rsidR="005C7CDC" w:rsidRDefault="28B35737" w:rsidP="005C7CDC">
      <w:pPr>
        <w:pStyle w:val="ListBullet"/>
      </w:pPr>
      <w:r>
        <w:t>Lois Bowerman</w:t>
      </w:r>
    </w:p>
    <w:p w14:paraId="7D6F3157" w14:textId="77777777" w:rsidR="005C7CDC" w:rsidRDefault="28B35737" w:rsidP="005C7CDC">
      <w:pPr>
        <w:pStyle w:val="ListBullet"/>
      </w:pPr>
      <w:r>
        <w:t>Margari</w:t>
      </w:r>
      <w:r w:rsidR="15B8E0E5">
        <w:t xml:space="preserve">ta </w:t>
      </w:r>
      <w:proofErr w:type="spellStart"/>
      <w:r w:rsidR="15B8E0E5">
        <w:t>Sierralta</w:t>
      </w:r>
      <w:proofErr w:type="spellEnd"/>
    </w:p>
    <w:p w14:paraId="405BE3B2" w14:textId="77777777" w:rsidR="005C7CDC" w:rsidRDefault="15B8E0E5" w:rsidP="005C7CDC">
      <w:pPr>
        <w:pStyle w:val="ListBullet"/>
      </w:pPr>
      <w:r>
        <w:t xml:space="preserve">Mia </w:t>
      </w:r>
      <w:proofErr w:type="spellStart"/>
      <w:r>
        <w:t>Herreen</w:t>
      </w:r>
      <w:proofErr w:type="spellEnd"/>
    </w:p>
    <w:p w14:paraId="6A8445A9" w14:textId="77777777" w:rsidR="005C7CDC" w:rsidRDefault="15B8E0E5" w:rsidP="005C7CDC">
      <w:pPr>
        <w:pStyle w:val="ListBullet"/>
      </w:pPr>
      <w:r>
        <w:t>Michael Hall</w:t>
      </w:r>
    </w:p>
    <w:p w14:paraId="3B6A339F" w14:textId="77777777" w:rsidR="005C7CDC" w:rsidRDefault="15B8E0E5" w:rsidP="005C7CDC">
      <w:pPr>
        <w:pStyle w:val="ListBullet"/>
      </w:pPr>
      <w:r>
        <w:t>Nina Fitzsimmons</w:t>
      </w:r>
    </w:p>
    <w:p w14:paraId="7A30BB1F" w14:textId="77777777" w:rsidR="005C7CDC" w:rsidRDefault="15B8E0E5" w:rsidP="005C7CDC">
      <w:pPr>
        <w:pStyle w:val="ListBullet"/>
      </w:pPr>
      <w:r>
        <w:t>Olivia Sutherland</w:t>
      </w:r>
    </w:p>
    <w:p w14:paraId="1F5A5F65" w14:textId="77777777" w:rsidR="005C7CDC" w:rsidRDefault="15B8E0E5" w:rsidP="005C7CDC">
      <w:pPr>
        <w:pStyle w:val="ListBullet"/>
      </w:pPr>
      <w:r>
        <w:t>Ruby Guerin</w:t>
      </w:r>
    </w:p>
    <w:p w14:paraId="02893118" w14:textId="77777777" w:rsidR="005C7CDC" w:rsidRDefault="1BA53C15" w:rsidP="005C7CDC">
      <w:pPr>
        <w:pStyle w:val="ListBullet"/>
      </w:pPr>
      <w:r>
        <w:t>Sharleen Cu</w:t>
      </w:r>
    </w:p>
    <w:p w14:paraId="0CA3F82A" w14:textId="77777777" w:rsidR="005C7CDC" w:rsidRDefault="1BA53C15" w:rsidP="005C7CDC">
      <w:pPr>
        <w:pStyle w:val="ListBullet"/>
      </w:pPr>
      <w:r>
        <w:t>Stephanie Siu</w:t>
      </w:r>
    </w:p>
    <w:p w14:paraId="4CC94488" w14:textId="69AC28BE" w:rsidR="00BE6801" w:rsidRPr="00AF02E0" w:rsidRDefault="1BA53C15" w:rsidP="005C7CDC">
      <w:pPr>
        <w:pStyle w:val="ListBullet"/>
      </w:pPr>
      <w:r>
        <w:t>Suze Anthony</w:t>
      </w:r>
    </w:p>
    <w:p w14:paraId="607CBE9C" w14:textId="7A0366EE" w:rsidR="00BE6801" w:rsidRPr="00AF02E0" w:rsidRDefault="5FE49E4D" w:rsidP="005C7CDC">
      <w:pPr>
        <w:spacing w:before="2400"/>
      </w:pPr>
      <w:r>
        <w:t>Presented by The SIGNAL Curators collective, the show Un/Real is concerned primarily with the relationship between perception and reality</w:t>
      </w:r>
      <w:r w:rsidR="425A5792">
        <w:t xml:space="preserve">. Within this overarching concept lies a particular focus on the politics of perception; systems of knowledge and their particular biases explored... the </w:t>
      </w:r>
      <w:r w:rsidR="3AE7EDBA">
        <w:t>question "who</w:t>
      </w:r>
      <w:r w:rsidR="425A5792">
        <w:t xml:space="preserve"> </w:t>
      </w:r>
      <w:r w:rsidR="0A0D5C82">
        <w:t>benefits from this message of the truth?” presented for the viewer to interrogate. The diversity of artistic mediums within this exhibition targets a broad sensory base in an effort to infiltrate</w:t>
      </w:r>
      <w:r w:rsidR="40F8155F">
        <w:t xml:space="preserve"> and re-imagine the perceived reality of the viewer; challenging their pre-conceived notion of perception and encouraging viewers to become more critical in their own experience of</w:t>
      </w:r>
      <w:r w:rsidR="127B656D">
        <w:t xml:space="preserve"> reality. Viewers of this exhibition will therefore be invited to examine what lies within, between, and behind the “real”, engaging with mythologies, dualities, and mirrors. </w:t>
      </w:r>
      <w:r>
        <w:t xml:space="preserve"> </w:t>
      </w:r>
    </w:p>
    <w:p w14:paraId="7C5B2D9C" w14:textId="5AAF4CE1" w:rsidR="00BE6801" w:rsidRPr="00AF02E0" w:rsidRDefault="00881C97" w:rsidP="46CA675C">
      <w:r>
        <w:br w:type="page"/>
      </w:r>
    </w:p>
    <w:p w14:paraId="008952F6" w14:textId="3D59C7EC" w:rsidR="00BE6801" w:rsidRPr="00AF02E0" w:rsidRDefault="1BFBCD93" w:rsidP="46CA675C">
      <w:pPr>
        <w:pStyle w:val="Heading1"/>
        <w:rPr>
          <w:rFonts w:hint="eastAsia"/>
        </w:rPr>
      </w:pPr>
      <w:bookmarkStart w:id="8" w:name="_Toc198652136"/>
      <w:r>
        <w:lastRenderedPageBreak/>
        <w:t>Abigail Anderson</w:t>
      </w:r>
      <w:bookmarkEnd w:id="8"/>
    </w:p>
    <w:p w14:paraId="38918A8D" w14:textId="0FF5ED3A" w:rsidR="00BE6801" w:rsidRPr="00AF02E0" w:rsidRDefault="0FE63285" w:rsidP="46CA675C">
      <w:pPr>
        <w:pStyle w:val="Heading2"/>
        <w:rPr>
          <w:rFonts w:hint="eastAsia"/>
        </w:rPr>
      </w:pPr>
      <w:r>
        <w:t>The Skin That Lies Beneath</w:t>
      </w:r>
    </w:p>
    <w:p w14:paraId="47145FB0" w14:textId="559984C3" w:rsidR="00BE6801" w:rsidRPr="00AF02E0" w:rsidRDefault="0FE63285" w:rsidP="46CA675C">
      <w:pPr>
        <w:pStyle w:val="Heading3"/>
        <w:rPr>
          <w:rFonts w:hint="eastAsia"/>
        </w:rPr>
      </w:pPr>
      <w:r>
        <w:t>Performance Sculpture</w:t>
      </w:r>
    </w:p>
    <w:p w14:paraId="3B36FCCE" w14:textId="079EBF23" w:rsidR="00BE6801" w:rsidRPr="00AF02E0" w:rsidRDefault="0FE63285" w:rsidP="46CA675C">
      <w:r>
        <w:rPr>
          <w:noProof/>
        </w:rPr>
        <w:drawing>
          <wp:inline distT="0" distB="0" distL="0" distR="0" wp14:anchorId="5E7500C1" wp14:editId="5E94128E">
            <wp:extent cx="3276600" cy="2114550"/>
            <wp:effectExtent l="0" t="0" r="0" b="0"/>
            <wp:docPr id="1037235256" name="Picture 1037235256" descr="A cropped close up photo of a person's unclothed back as they are being embraced by anothe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screen">
                      <a:extLst>
                        <a:ext uri="{28A0092B-C50C-407E-A947-70E740481C1C}">
                          <a14:useLocalDpi xmlns:a14="http://schemas.microsoft.com/office/drawing/2010/main"/>
                        </a:ext>
                      </a:extLst>
                    </a:blip>
                    <a:stretch>
                      <a:fillRect/>
                    </a:stretch>
                  </pic:blipFill>
                  <pic:spPr>
                    <a:xfrm>
                      <a:off x="0" y="0"/>
                      <a:ext cx="3276600" cy="2114550"/>
                    </a:xfrm>
                    <a:prstGeom prst="rect">
                      <a:avLst/>
                    </a:prstGeom>
                  </pic:spPr>
                </pic:pic>
              </a:graphicData>
            </a:graphic>
          </wp:inline>
        </w:drawing>
      </w:r>
    </w:p>
    <w:p w14:paraId="12D58098" w14:textId="6291483E" w:rsidR="00BE6801" w:rsidRPr="00AF02E0" w:rsidRDefault="1D4AAED0" w:rsidP="46CA675C">
      <w:pPr>
        <w:rPr>
          <w:rFonts w:eastAsia="Arial" w:cs="Arial"/>
          <w:color w:val="313131"/>
          <w:sz w:val="24"/>
        </w:rPr>
      </w:pPr>
      <w:r w:rsidRPr="46CA675C">
        <w:t>The piece The Skin That Lies Beneath is a performance sculptural piece exploring the interaction between The Self and The Skin. For this piece I really wanted to explore the idea of being the creator, the muse and the subject: roles in which women have been traditionally limited to either the muse or the subject. Ultimately, women have rarely been in control of their own image, thus “unreal”, and in this piece, I wanted to confront and overcome that, projecting an ultimately “real” image of the feminine to the viewer.</w:t>
      </w:r>
    </w:p>
    <w:p w14:paraId="40ACE400" w14:textId="17C06DD3" w:rsidR="00BE6801" w:rsidRPr="00AF02E0" w:rsidRDefault="1D4AAED0" w:rsidP="46CA675C">
      <w:pPr>
        <w:rPr>
          <w:rFonts w:eastAsia="Arial" w:cs="Arial"/>
          <w:color w:val="313131"/>
          <w:sz w:val="24"/>
        </w:rPr>
      </w:pPr>
      <w:r w:rsidRPr="46CA675C">
        <w:t>The viewer observes The Self first exploring The Skin (in which the clay covering the subject embodies) and then the experience of becoming overly aware and claustrophobic within The Skin. The piece ultimately explores the feeling of being trapped in the body of something foreign or “unreal,” (which could be interpreted as the “idealised” female body) and ultimately the desperation associated with the dire need to escape it. In this particular context, The Skin is both a physical and metaphorical symbolisation of feeling trapped within both concepts such as societal ideologies, with specific reference to The Male Gaze, and also feeling trapped within your own body. The last segment of this piece observes the subject removing The Skin in aggressive, desperate motions, and shaping it into organic sculptural forms… thus becoming The Creator (In which the removal of The Skin is necessary to become). Remnants of The Skin still remain at the conclusion of this piece, posing the question… will we ever escape The Unreal?</w:t>
      </w:r>
    </w:p>
    <w:p w14:paraId="5DF6B9E9" w14:textId="2FCAC5F7" w:rsidR="00BE6801" w:rsidRPr="00AF02E0" w:rsidRDefault="00881C97" w:rsidP="46CA675C">
      <w:r>
        <w:br w:type="page"/>
      </w:r>
    </w:p>
    <w:p w14:paraId="4EB8D993" w14:textId="557305CE" w:rsidR="00BE6801" w:rsidRPr="00AF02E0" w:rsidRDefault="1C59B4AF" w:rsidP="46CA675C">
      <w:pPr>
        <w:pStyle w:val="Heading1"/>
        <w:rPr>
          <w:rFonts w:hint="eastAsia"/>
          <w:lang w:val="en-AU"/>
        </w:rPr>
      </w:pPr>
      <w:bookmarkStart w:id="9" w:name="_Toc198652137"/>
      <w:r w:rsidRPr="2CCE20DD">
        <w:rPr>
          <w:lang w:val="en-AU"/>
        </w:rPr>
        <w:lastRenderedPageBreak/>
        <w:t>Alissa Putri</w:t>
      </w:r>
      <w:bookmarkEnd w:id="9"/>
    </w:p>
    <w:p w14:paraId="5ED66C7A" w14:textId="5D6053E1" w:rsidR="00BE6801" w:rsidRPr="00AF02E0" w:rsidRDefault="1C59B4AF" w:rsidP="46CA675C">
      <w:pPr>
        <w:pStyle w:val="Heading2"/>
        <w:rPr>
          <w:rFonts w:hint="eastAsia"/>
          <w:lang w:val="en-AU"/>
        </w:rPr>
      </w:pPr>
      <w:r w:rsidRPr="2CCE20DD">
        <w:rPr>
          <w:lang w:val="en-AU"/>
        </w:rPr>
        <w:t>The Echoes of a Screen</w:t>
      </w:r>
    </w:p>
    <w:p w14:paraId="294FE4CD" w14:textId="4520E6E4" w:rsidR="00BE6801" w:rsidRPr="00AF02E0" w:rsidRDefault="1C59B4AF" w:rsidP="2CCE20DD">
      <w:pPr>
        <w:pStyle w:val="Heading3"/>
        <w:rPr>
          <w:rFonts w:hint="eastAsia"/>
          <w:lang w:val="en-AU"/>
        </w:rPr>
      </w:pPr>
      <w:r w:rsidRPr="2CCE20DD">
        <w:rPr>
          <w:lang w:val="en-AU"/>
        </w:rPr>
        <w:t>Painting Series</w:t>
      </w:r>
    </w:p>
    <w:p w14:paraId="24560BF3" w14:textId="47EA9D53" w:rsidR="00BE6801" w:rsidRPr="00AF02E0" w:rsidRDefault="00C12ECB" w:rsidP="46CA675C">
      <w:pPr>
        <w:rPr>
          <w:i/>
          <w:iCs/>
        </w:rPr>
      </w:pPr>
      <w:r>
        <w:br/>
      </w:r>
      <w:r w:rsidR="2AC3F345">
        <w:rPr>
          <w:noProof/>
        </w:rPr>
        <w:drawing>
          <wp:inline distT="0" distB="0" distL="0" distR="0" wp14:anchorId="362496F7" wp14:editId="75687211">
            <wp:extent cx="3305213" cy="2381302"/>
            <wp:effectExtent l="0" t="461956" r="0" b="461956"/>
            <wp:docPr id="1840060354" name="Picture 1840060354" descr="A surreal painting of a small child being pinched by large purple hands that extend off-frame. The child is surrounded by various symbols including a bright orange disembodied dolls head, three black birds and three mysterious grey deathly figures. The child holds an old black and white model of the Gameboy and appears disconcerted against an olive green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screen">
                      <a:extLst>
                        <a:ext uri="{28A0092B-C50C-407E-A947-70E740481C1C}">
                          <a14:useLocalDpi xmlns:a14="http://schemas.microsoft.com/office/drawing/2010/main"/>
                        </a:ext>
                      </a:extLst>
                    </a:blip>
                    <a:srcRect/>
                    <a:stretch>
                      <a:fillRect/>
                    </a:stretch>
                  </pic:blipFill>
                  <pic:spPr>
                    <a:xfrm rot="16200000">
                      <a:off x="0" y="0"/>
                      <a:ext cx="3305213" cy="2381302"/>
                    </a:xfrm>
                    <a:prstGeom prst="rect">
                      <a:avLst/>
                    </a:prstGeom>
                  </pic:spPr>
                </pic:pic>
              </a:graphicData>
            </a:graphic>
          </wp:inline>
        </w:drawing>
      </w:r>
      <w:r>
        <w:br/>
      </w:r>
      <w:r w:rsidR="0289F4C4" w:rsidRPr="46CA675C">
        <w:t>In this series, I invite you into a world where innocence meets the complexities of identity. Through these three portraits, I explore the surreal intersection of my childhood experiences, seen through the lens of migration and cultural dissonance. I became both a reflection and a fragment, pulled between the world I came from and the one I was expected to navigate.</w:t>
      </w:r>
    </w:p>
    <w:p w14:paraId="7E1F5D51" w14:textId="428A8438" w:rsidR="00BE6801" w:rsidRPr="00AF02E0" w:rsidRDefault="0289F4C4" w:rsidP="46CA675C">
      <w:pPr>
        <w:rPr>
          <w:i/>
          <w:iCs/>
        </w:rPr>
      </w:pPr>
      <w:r w:rsidRPr="46CA675C">
        <w:t>The hands that reach into each painting are more than mere symbols of support or guidance; they represent the suffocating grip of societal norms, control, and perfectionism. They are a constant reminder of how I was shaped—by expectations placed upon me, and by the desire to carve out my own sense of self amidst external pressures. The touch of these hands is both nurturing and limiting, a dual force that speaks to the internal conflict I faced in reconciling who I was with how I was seen.</w:t>
      </w:r>
    </w:p>
    <w:p w14:paraId="55552150" w14:textId="224817D3" w:rsidR="00BE6801" w:rsidRPr="00AF02E0" w:rsidRDefault="0289F4C4" w:rsidP="46CA675C">
      <w:pPr>
        <w:rPr>
          <w:i/>
          <w:iCs/>
        </w:rPr>
      </w:pPr>
      <w:r w:rsidRPr="46CA675C">
        <w:t>This work is not just a reflection of my past, but a conversation about identity, culture, and the struggle for self-understanding in a world that often simplifies who we are. It’s a personal reckoning that comes with trying to fit into a world that asks you to be both a part of it and separate from it.</w:t>
      </w:r>
    </w:p>
    <w:p w14:paraId="42A4C0C0" w14:textId="1D8AD787" w:rsidR="00BE6801" w:rsidRPr="00AF02E0" w:rsidRDefault="0289F4C4" w:rsidP="46CA675C">
      <w:pPr>
        <w:rPr>
          <w:rFonts w:eastAsia="Arial" w:cs="Arial"/>
          <w:szCs w:val="20"/>
        </w:rPr>
      </w:pPr>
      <w:r w:rsidRPr="46CA675C">
        <w:t>Alissa Putri is a Melbourne-based artist originally from Malaysia, who migrated to Australia at the age of three. A current Visual Arts student at RMIT, Alissa began her artistic journey in early 2024, working primarily with oils and mixed media. Specializing in portraiture, her work explores themes of Asian dysphoria, identity, and childhood, often reflecting on the complexities of growing up in a predominantly white society.</w:t>
      </w:r>
      <w:r w:rsidR="5C9EC1BE" w:rsidRPr="46CA675C">
        <w:t xml:space="preserve"> Instagram: @alissaaa_putri</w:t>
      </w:r>
    </w:p>
    <w:p w14:paraId="58FFCFBF" w14:textId="6C0971A7" w:rsidR="00BE6801" w:rsidRPr="00AF02E0" w:rsidRDefault="5DB61FA1" w:rsidP="46CA675C">
      <w:pPr>
        <w:pStyle w:val="Heading1"/>
        <w:rPr>
          <w:rFonts w:hint="eastAsia"/>
          <w:lang w:val="en-AU"/>
        </w:rPr>
      </w:pPr>
      <w:bookmarkStart w:id="10" w:name="_Toc198652138"/>
      <w:r w:rsidRPr="2CCE20DD">
        <w:rPr>
          <w:lang w:val="en-AU"/>
        </w:rPr>
        <w:lastRenderedPageBreak/>
        <w:t>Amira Akhtar</w:t>
      </w:r>
      <w:bookmarkEnd w:id="10"/>
    </w:p>
    <w:p w14:paraId="5921CA4F" w14:textId="5FB8F09C" w:rsidR="00BE6801" w:rsidRPr="00AF02E0" w:rsidRDefault="5DB61FA1" w:rsidP="46CA675C">
      <w:pPr>
        <w:pStyle w:val="Heading2"/>
        <w:rPr>
          <w:rFonts w:hint="eastAsia"/>
        </w:rPr>
      </w:pPr>
      <w:r>
        <w:t>I WILL MOURN YOU UNTIL THE EARTH RECLAIMS MY TEETH</w:t>
      </w:r>
    </w:p>
    <w:p w14:paraId="222A2C21" w14:textId="680B19EA" w:rsidR="00BE6801" w:rsidRPr="00AF02E0" w:rsidRDefault="5DB61FA1" w:rsidP="46CA675C">
      <w:pPr>
        <w:pStyle w:val="Heading3"/>
        <w:rPr>
          <w:rFonts w:hint="eastAsia"/>
          <w:lang w:val="en-AU"/>
        </w:rPr>
      </w:pPr>
      <w:r w:rsidRPr="2CCE20DD">
        <w:rPr>
          <w:lang w:val="en-AU"/>
        </w:rPr>
        <w:t>Video</w:t>
      </w:r>
    </w:p>
    <w:p w14:paraId="62B72F8F" w14:textId="228133AD" w:rsidR="00BE6801" w:rsidRPr="00AF02E0" w:rsidRDefault="5DB61FA1" w:rsidP="46CA675C">
      <w:r>
        <w:rPr>
          <w:noProof/>
        </w:rPr>
        <w:drawing>
          <wp:inline distT="0" distB="0" distL="0" distR="0" wp14:anchorId="20D97666" wp14:editId="35AE2905">
            <wp:extent cx="5791202" cy="4981574"/>
            <wp:effectExtent l="0" t="0" r="0" b="0"/>
            <wp:docPr id="978900229" name="Picture 978900229" descr="A photo of a young person's face taken from a high angle, their two hands are covered in a red blood-like liquid and clasped near their mouth as if eating something. They are facing the camera directly with winged eye make-up and a red patterned fabric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5791202" cy="4981574"/>
                    </a:xfrm>
                    <a:prstGeom prst="rect">
                      <a:avLst/>
                    </a:prstGeom>
                  </pic:spPr>
                </pic:pic>
              </a:graphicData>
            </a:graphic>
          </wp:inline>
        </w:drawing>
      </w:r>
    </w:p>
    <w:p w14:paraId="45F65AE5" w14:textId="24EF150E" w:rsidR="00BE6801" w:rsidRPr="00AF02E0" w:rsidRDefault="6FAE3A01" w:rsidP="46CA675C">
      <w:r w:rsidRPr="46CA675C">
        <w:t xml:space="preserve">I wanted to explore a video that captured a cryptic south </w:t>
      </w:r>
      <w:proofErr w:type="spellStart"/>
      <w:r w:rsidRPr="46CA675C">
        <w:t>asian</w:t>
      </w:r>
      <w:proofErr w:type="spellEnd"/>
      <w:r w:rsidRPr="46CA675C">
        <w:t xml:space="preserve"> creature that attacked a human who was wearing a camera. The video captures the creature consuming a heart that I'd made from jelly and apple. </w:t>
      </w:r>
    </w:p>
    <w:p w14:paraId="60674E44" w14:textId="729C7208" w:rsidR="00BE6801" w:rsidRPr="00AF02E0" w:rsidRDefault="6FAE3A01" w:rsidP="46CA675C">
      <w:r w:rsidRPr="46CA675C">
        <w:t>I was exploring a fantasy world where an astronaut crash lands into a world that is an alien, south-</w:t>
      </w:r>
      <w:proofErr w:type="spellStart"/>
      <w:r w:rsidRPr="46CA675C">
        <w:t>asian</w:t>
      </w:r>
      <w:proofErr w:type="spellEnd"/>
      <w:r w:rsidRPr="46CA675C">
        <w:t xml:space="preserve">, futuristic landscape and this is the first piece of mine that explores that world. This piece in its core is about the grief that follows loss of life and loss of culture/knowledge through the violence of colonisation. </w:t>
      </w:r>
    </w:p>
    <w:p w14:paraId="2694B995" w14:textId="76A7B969" w:rsidR="00BE6801" w:rsidRPr="00AF02E0" w:rsidRDefault="6FAE3A01" w:rsidP="46CA675C">
      <w:r w:rsidRPr="46CA675C">
        <w:t xml:space="preserve">The experiences of my people during the </w:t>
      </w:r>
      <w:proofErr w:type="spellStart"/>
      <w:r w:rsidRPr="46CA675C">
        <w:t>british</w:t>
      </w:r>
      <w:proofErr w:type="spellEnd"/>
      <w:r w:rsidRPr="46CA675C">
        <w:t xml:space="preserve"> occupation of South Asia, the consequent partition and the stories that live in my genes are all confronted and consumed by this south-</w:t>
      </w:r>
      <w:proofErr w:type="spellStart"/>
      <w:r w:rsidRPr="46CA675C">
        <w:t>asian</w:t>
      </w:r>
      <w:proofErr w:type="spellEnd"/>
      <w:r w:rsidRPr="46CA675C">
        <w:t xml:space="preserve"> entity as they consume (the viewer's) heart. </w:t>
      </w:r>
    </w:p>
    <w:p w14:paraId="1C242BFF" w14:textId="2F57DB40" w:rsidR="00BE6801" w:rsidRPr="00AF02E0" w:rsidRDefault="6FAE3A01" w:rsidP="46CA675C">
      <w:r w:rsidRPr="46CA675C">
        <w:t>Amira (they/them) creates on unceded Wurundjeri Country. They enjoy making videos and zines, with a particular focus on documenting their lived experience as a queer south-</w:t>
      </w:r>
      <w:proofErr w:type="spellStart"/>
      <w:r w:rsidRPr="46CA675C">
        <w:t>asian</w:t>
      </w:r>
      <w:proofErr w:type="spellEnd"/>
      <w:r w:rsidRPr="46CA675C">
        <w:t xml:space="preserve"> </w:t>
      </w:r>
      <w:proofErr w:type="spellStart"/>
      <w:r w:rsidRPr="46CA675C">
        <w:t>muslim</w:t>
      </w:r>
      <w:proofErr w:type="spellEnd"/>
      <w:r w:rsidRPr="46CA675C">
        <w:t xml:space="preserve">. They're also a big fan of the </w:t>
      </w:r>
      <w:proofErr w:type="spellStart"/>
      <w:r w:rsidRPr="46CA675C">
        <w:t>analog</w:t>
      </w:r>
      <w:proofErr w:type="spellEnd"/>
      <w:r w:rsidRPr="46CA675C">
        <w:t xml:space="preserve">. If you'd like to connect/chat, their </w:t>
      </w:r>
      <w:proofErr w:type="spellStart"/>
      <w:r w:rsidRPr="46CA675C">
        <w:t>instagram</w:t>
      </w:r>
      <w:proofErr w:type="spellEnd"/>
      <w:r w:rsidRPr="46CA675C">
        <w:t xml:space="preserve"> is @amiramakesthings</w:t>
      </w:r>
    </w:p>
    <w:p w14:paraId="4DD8474B" w14:textId="087F99E7" w:rsidR="00BE6801" w:rsidRPr="00AF02E0" w:rsidRDefault="00881C97" w:rsidP="46CA675C">
      <w:r>
        <w:br w:type="page"/>
      </w:r>
    </w:p>
    <w:p w14:paraId="25F8A692" w14:textId="7C3E08EF" w:rsidR="00BE6801" w:rsidRPr="00AF02E0" w:rsidRDefault="2F1B8E78" w:rsidP="46CA675C">
      <w:pPr>
        <w:pStyle w:val="Heading1"/>
        <w:rPr>
          <w:rFonts w:hint="eastAsia"/>
          <w:lang w:val="en-AU"/>
        </w:rPr>
      </w:pPr>
      <w:bookmarkStart w:id="11" w:name="_Toc198652139"/>
      <w:r w:rsidRPr="2CCE20DD">
        <w:rPr>
          <w:lang w:val="en-AU"/>
        </w:rPr>
        <w:lastRenderedPageBreak/>
        <w:t>Annabelle Ryan</w:t>
      </w:r>
      <w:bookmarkEnd w:id="11"/>
    </w:p>
    <w:p w14:paraId="6CC8594F" w14:textId="092F8064" w:rsidR="00BE6801" w:rsidRPr="00AF02E0" w:rsidRDefault="2F1B8E78" w:rsidP="46CA675C">
      <w:pPr>
        <w:pStyle w:val="Heading2"/>
        <w:rPr>
          <w:rFonts w:hint="eastAsia"/>
        </w:rPr>
      </w:pPr>
      <w:r>
        <w:t>Daydreams</w:t>
      </w:r>
    </w:p>
    <w:p w14:paraId="46CD842D" w14:textId="0A4E1306" w:rsidR="00BE6801" w:rsidRPr="00AF02E0" w:rsidRDefault="2F1B8E78" w:rsidP="46CA675C">
      <w:pPr>
        <w:pStyle w:val="Heading3"/>
        <w:rPr>
          <w:rFonts w:hint="eastAsia"/>
          <w:lang w:val="en-AU"/>
        </w:rPr>
      </w:pPr>
      <w:r w:rsidRPr="2CCE20DD">
        <w:rPr>
          <w:lang w:val="en-AU"/>
        </w:rPr>
        <w:t>Painting</w:t>
      </w:r>
    </w:p>
    <w:p w14:paraId="10991AE6" w14:textId="07703A3A" w:rsidR="00BE6801" w:rsidRPr="00AF02E0" w:rsidRDefault="2F1B8E78" w:rsidP="46CA675C">
      <w:r>
        <w:rPr>
          <w:noProof/>
        </w:rPr>
        <w:drawing>
          <wp:inline distT="0" distB="0" distL="0" distR="0" wp14:anchorId="77E06C97" wp14:editId="247EF5F3">
            <wp:extent cx="2324100" cy="2924175"/>
            <wp:effectExtent l="0" t="0" r="0" b="0"/>
            <wp:docPr id="1532874396" name="Picture 1532874396" descr="A close-up portrait painting of a feminine face, with brown hair and eyes, framed by a ring of blue brush strok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2324100" cy="2924175"/>
                    </a:xfrm>
                    <a:prstGeom prst="rect">
                      <a:avLst/>
                    </a:prstGeom>
                  </pic:spPr>
                </pic:pic>
              </a:graphicData>
            </a:graphic>
          </wp:inline>
        </w:drawing>
      </w:r>
    </w:p>
    <w:p w14:paraId="6DAA1632" w14:textId="55D9B241" w:rsidR="00BE6801" w:rsidRPr="00AF02E0" w:rsidRDefault="2F1B8E78" w:rsidP="46CA675C">
      <w:r w:rsidRPr="46CA675C">
        <w:t xml:space="preserve">Who’s to say that daydreams are not reality? Although not completely tangible, they are powerful sources of creativity and inspiration, with a side of delusion. </w:t>
      </w:r>
    </w:p>
    <w:p w14:paraId="6DFFE35A" w14:textId="46D2BA40" w:rsidR="00BE6801" w:rsidRPr="00AF02E0" w:rsidRDefault="2F1B8E78" w:rsidP="46CA675C">
      <w:r w:rsidRPr="46CA675C">
        <w:t>If we can extend beyond our definition of what is real, daydreaming can be a very real form of encouragement and hope. Our imagination has the ability to challenge those limitations and fears we often place on ourselves, perhaps revealing those as the things that are in</w:t>
      </w:r>
      <w:r w:rsidR="4A16D92B" w:rsidRPr="46CA675C">
        <w:t xml:space="preserve"> </w:t>
      </w:r>
      <w:r w:rsidRPr="46CA675C">
        <w:t>fact un-real.</w:t>
      </w:r>
    </w:p>
    <w:p w14:paraId="78DAA15E" w14:textId="7EAF2A5B" w:rsidR="00BE6801" w:rsidRPr="00AF02E0" w:rsidRDefault="2F1B8E78" w:rsidP="46CA675C">
      <w:r w:rsidRPr="46CA675C">
        <w:t>The art of daydreaming might be more significant than we give it credit for.</w:t>
      </w:r>
    </w:p>
    <w:p w14:paraId="7346CB2A" w14:textId="486D8585" w:rsidR="00BE6801" w:rsidRPr="00AF02E0" w:rsidRDefault="2F1B8E78" w:rsidP="46CA675C">
      <w:pPr>
        <w:rPr>
          <w:i/>
          <w:iCs/>
        </w:rPr>
      </w:pPr>
      <w:r w:rsidRPr="46CA675C">
        <w:t xml:space="preserve">“Dreaming with these open eyes” - Song lyrics from ‘Spirit 2.0’ by </w:t>
      </w:r>
      <w:proofErr w:type="spellStart"/>
      <w:r w:rsidRPr="46CA675C">
        <w:t>Sampha</w:t>
      </w:r>
      <w:proofErr w:type="spellEnd"/>
    </w:p>
    <w:p w14:paraId="3B8A1703" w14:textId="03BA722C" w:rsidR="00BE6801" w:rsidRPr="00AF02E0" w:rsidRDefault="00881C97" w:rsidP="46CA675C">
      <w:r>
        <w:br w:type="page"/>
      </w:r>
    </w:p>
    <w:p w14:paraId="5D941275" w14:textId="1D57F8AE" w:rsidR="00BE6801" w:rsidRPr="00AF02E0" w:rsidRDefault="7CA61573" w:rsidP="46CA675C">
      <w:pPr>
        <w:pStyle w:val="Heading1"/>
        <w:rPr>
          <w:rFonts w:hint="eastAsia"/>
          <w:lang w:val="en-AU"/>
        </w:rPr>
      </w:pPr>
      <w:bookmarkStart w:id="12" w:name="_Toc198652140"/>
      <w:proofErr w:type="spellStart"/>
      <w:r w:rsidRPr="2CCE20DD">
        <w:rPr>
          <w:lang w:val="en-AU"/>
        </w:rPr>
        <w:lastRenderedPageBreak/>
        <w:t>Baricho</w:t>
      </w:r>
      <w:proofErr w:type="spellEnd"/>
      <w:r w:rsidRPr="2CCE20DD">
        <w:rPr>
          <w:lang w:val="en-AU"/>
        </w:rPr>
        <w:t xml:space="preserve"> </w:t>
      </w:r>
      <w:proofErr w:type="spellStart"/>
      <w:r w:rsidRPr="2CCE20DD">
        <w:rPr>
          <w:lang w:val="en-AU"/>
        </w:rPr>
        <w:t>Yalew</w:t>
      </w:r>
      <w:bookmarkEnd w:id="12"/>
      <w:proofErr w:type="spellEnd"/>
    </w:p>
    <w:p w14:paraId="73B7D258" w14:textId="21395F30" w:rsidR="00BE6801" w:rsidRPr="00AF02E0" w:rsidRDefault="7CA61573" w:rsidP="46CA675C">
      <w:pPr>
        <w:pStyle w:val="Heading2"/>
        <w:rPr>
          <w:rFonts w:ascii="Arial" w:eastAsia="MS Mincho" w:hAnsi="Arial"/>
          <w:lang w:val="en-AU"/>
        </w:rPr>
      </w:pPr>
      <w:r w:rsidRPr="2CCE20DD">
        <w:rPr>
          <w:lang w:val="en-AU"/>
        </w:rPr>
        <w:t>Perseus with the head of Perseus (Immorality and punishment)</w:t>
      </w:r>
    </w:p>
    <w:p w14:paraId="6696C5DA" w14:textId="1BF66F08" w:rsidR="00BE6801" w:rsidRPr="00AF02E0" w:rsidRDefault="7CA61573" w:rsidP="46CA675C">
      <w:pPr>
        <w:pStyle w:val="Heading3"/>
        <w:rPr>
          <w:rFonts w:hint="eastAsia"/>
        </w:rPr>
      </w:pPr>
      <w:r>
        <w:t>Painting</w:t>
      </w:r>
    </w:p>
    <w:p w14:paraId="7CE05005" w14:textId="38CF3B30" w:rsidR="00BE6801" w:rsidRPr="00AF02E0" w:rsidRDefault="31EA2D89" w:rsidP="46CA675C">
      <w:r>
        <w:rPr>
          <w:noProof/>
        </w:rPr>
        <w:drawing>
          <wp:inline distT="0" distB="0" distL="0" distR="0" wp14:anchorId="5C2BC202" wp14:editId="4B80BA7C">
            <wp:extent cx="3524250" cy="4314825"/>
            <wp:effectExtent l="0" t="0" r="0" b="0"/>
            <wp:docPr id="1381432958" name="Picture 1381432958" descr="A painting of a shirtless, dark-skinned man with red pants sitting on a yellow stool. His head is disembodied and being held by the man's right hand. His left arm appears to rest against a large white orb set against a darkened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3524250" cy="4314825"/>
                    </a:xfrm>
                    <a:prstGeom prst="rect">
                      <a:avLst/>
                    </a:prstGeom>
                  </pic:spPr>
                </pic:pic>
              </a:graphicData>
            </a:graphic>
          </wp:inline>
        </w:drawing>
      </w:r>
    </w:p>
    <w:p w14:paraId="048FFEA4" w14:textId="5FB318F1" w:rsidR="00BE6801" w:rsidRPr="00AF02E0" w:rsidRDefault="6E6EC345" w:rsidP="46CA675C">
      <w:pPr>
        <w:rPr>
          <w:color w:val="000000" w:themeColor="text1"/>
        </w:rPr>
      </w:pPr>
      <w:r w:rsidRPr="46CA675C">
        <w:rPr>
          <w:color w:val="000000" w:themeColor="text1"/>
        </w:rPr>
        <w:t xml:space="preserve">"The man who has a conscience suffers whilst acknowledging his sin. That is his punishment." Fyodor Dostoevsky </w:t>
      </w:r>
    </w:p>
    <w:p w14:paraId="238C1F2A" w14:textId="6F0EF200" w:rsidR="00BE6801" w:rsidRPr="00AF02E0" w:rsidRDefault="6E6EC345" w:rsidP="46CA675C">
      <w:pPr>
        <w:rPr>
          <w:color w:val="000000" w:themeColor="text1"/>
        </w:rPr>
      </w:pPr>
      <w:r w:rsidRPr="46CA675C">
        <w:rPr>
          <w:color w:val="000000" w:themeColor="text1"/>
        </w:rPr>
        <w:t xml:space="preserve">I aim to recontextualise the depiction of the mythological figure Perseus holding Medusa’s head, reframing the scene to highlight the imbalance of power. As a privileged demigod, Perseus was endowed with superpowers by the gods to aid in Medusa’s defeat. Medusa, on the other hand, is often </w:t>
      </w:r>
      <w:proofErr w:type="spellStart"/>
      <w:r w:rsidRPr="46CA675C">
        <w:rPr>
          <w:color w:val="000000" w:themeColor="text1"/>
        </w:rPr>
        <w:t>labeled</w:t>
      </w:r>
      <w:proofErr w:type="spellEnd"/>
      <w:r w:rsidRPr="46CA675C">
        <w:rPr>
          <w:color w:val="000000" w:themeColor="text1"/>
        </w:rPr>
        <w:t xml:space="preserve"> a monster, but in reality, she was a victim of the gods. She was assaulted, then cursed to have snakes for hair and turn anyone who looked at her into stone. This reinterpretation will emphasize the power asymmetry between Perseus and Medusa. I aim to question the fairness of his actions. After beheading Medusa in her sleep, does he truly feel prideful and victorious, as sculptures and paintings often depict him? Or is he left with struggle and moral burden? </w:t>
      </w:r>
    </w:p>
    <w:p w14:paraId="18A8889B" w14:textId="7D9D0D1B" w:rsidR="00BE6801" w:rsidRPr="00AF02E0" w:rsidRDefault="6E6EC345" w:rsidP="46CA675C">
      <w:pPr>
        <w:rPr>
          <w:color w:val="000000" w:themeColor="text1"/>
        </w:rPr>
      </w:pPr>
      <w:r w:rsidRPr="46CA675C">
        <w:rPr>
          <w:color w:val="000000" w:themeColor="text1"/>
        </w:rPr>
        <w:t>I imagine Perseus in a state of contemplation and internal struggle. Rather than standing in a prideful and victorious posture, he should appear burdened by the weight of his actions against Medusa, holding his own head instead of hers, symbolizing his cruelty toward her is a cruelty towards himself.</w:t>
      </w:r>
    </w:p>
    <w:p w14:paraId="3D2BAF8B" w14:textId="08997810" w:rsidR="00BE6801" w:rsidRPr="00AF02E0" w:rsidRDefault="00881C97" w:rsidP="46CA675C">
      <w:r>
        <w:br w:type="page"/>
      </w:r>
    </w:p>
    <w:p w14:paraId="6FC15BF6" w14:textId="7607F51C" w:rsidR="00BE6801" w:rsidRPr="00AF02E0" w:rsidRDefault="471E6E53" w:rsidP="46CA675C">
      <w:pPr>
        <w:pStyle w:val="Heading1"/>
        <w:rPr>
          <w:rFonts w:hint="eastAsia"/>
          <w:lang w:val="en-AU"/>
        </w:rPr>
      </w:pPr>
      <w:bookmarkStart w:id="13" w:name="_Toc198652141"/>
      <w:r w:rsidRPr="2CCE20DD">
        <w:rPr>
          <w:lang w:val="en-AU"/>
        </w:rPr>
        <w:lastRenderedPageBreak/>
        <w:t>Bastian Nicholls</w:t>
      </w:r>
      <w:bookmarkEnd w:id="13"/>
    </w:p>
    <w:p w14:paraId="6C3AD992" w14:textId="77D0FCF5" w:rsidR="00BE6801" w:rsidRPr="00AF02E0" w:rsidRDefault="471E6E53" w:rsidP="46CA675C">
      <w:pPr>
        <w:pStyle w:val="Heading2"/>
        <w:rPr>
          <w:rFonts w:hint="eastAsia"/>
        </w:rPr>
      </w:pPr>
      <w:r>
        <w:t>Smog</w:t>
      </w:r>
    </w:p>
    <w:p w14:paraId="0D177D65" w14:textId="3DA6DA7F" w:rsidR="00BE6801" w:rsidRPr="00AF02E0" w:rsidRDefault="471E6E53" w:rsidP="46CA675C">
      <w:pPr>
        <w:pStyle w:val="Heading3"/>
        <w:rPr>
          <w:rFonts w:hint="eastAsia"/>
        </w:rPr>
      </w:pPr>
      <w:r>
        <w:t>Ink Illustration</w:t>
      </w:r>
    </w:p>
    <w:p w14:paraId="7CC40C2E" w14:textId="30FE6FD9" w:rsidR="00BE6801" w:rsidRPr="00AF02E0" w:rsidRDefault="06AFDBA6" w:rsidP="46CA675C">
      <w:r>
        <w:rPr>
          <w:noProof/>
        </w:rPr>
        <w:drawing>
          <wp:inline distT="0" distB="0" distL="0" distR="0" wp14:anchorId="25C788AB" wp14:editId="42C99C5F">
            <wp:extent cx="5791202" cy="4829175"/>
            <wp:effectExtent l="0" t="0" r="0" b="0"/>
            <wp:docPr id="1864943243" name="Picture 1864943243" descr="A collection of eight A4 pieces of white paper laid out on a wooden surface. Each paper has a detailed, black pen drawing of a fantastical scene, including structures and imagined crea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791202" cy="4829175"/>
                    </a:xfrm>
                    <a:prstGeom prst="rect">
                      <a:avLst/>
                    </a:prstGeom>
                  </pic:spPr>
                </pic:pic>
              </a:graphicData>
            </a:graphic>
          </wp:inline>
        </w:drawing>
      </w:r>
    </w:p>
    <w:p w14:paraId="6A3C4195" w14:textId="3B27B5FF" w:rsidR="00BE6801" w:rsidRPr="00AF02E0" w:rsidRDefault="2CC9A5A4" w:rsidP="46CA675C">
      <w:r w:rsidRPr="46CA675C">
        <w:t>In this series of ink illustrations I’m trying to portray how in the pursuit for power and advancement we’re slowly destroying everything that’s beautiful and worthwhile about our world.</w:t>
      </w:r>
    </w:p>
    <w:p w14:paraId="07EABF78" w14:textId="6EA5B968" w:rsidR="00BE6801" w:rsidRPr="00AF02E0" w:rsidRDefault="00881C97" w:rsidP="46CA675C">
      <w:r>
        <w:br w:type="page"/>
      </w:r>
    </w:p>
    <w:p w14:paraId="4395156C" w14:textId="4318CD2D" w:rsidR="00BE6801" w:rsidRPr="00AF02E0" w:rsidRDefault="5C79C010" w:rsidP="46CA675C">
      <w:pPr>
        <w:pStyle w:val="Heading1"/>
        <w:rPr>
          <w:rFonts w:hint="eastAsia"/>
          <w:lang w:val="en-AU"/>
        </w:rPr>
      </w:pPr>
      <w:bookmarkStart w:id="14" w:name="_Toc198652142"/>
      <w:r w:rsidRPr="2CCE20DD">
        <w:rPr>
          <w:lang w:val="en-AU"/>
        </w:rPr>
        <w:lastRenderedPageBreak/>
        <w:t>Chloe Ford</w:t>
      </w:r>
      <w:bookmarkEnd w:id="14"/>
    </w:p>
    <w:p w14:paraId="67F91326" w14:textId="58ECA616" w:rsidR="00BE6801" w:rsidRPr="00AF02E0" w:rsidRDefault="5C79C010" w:rsidP="46CA675C">
      <w:pPr>
        <w:pStyle w:val="Heading2"/>
        <w:rPr>
          <w:rFonts w:hint="eastAsia"/>
        </w:rPr>
      </w:pPr>
      <w:r>
        <w:t>The distance that connects</w:t>
      </w:r>
    </w:p>
    <w:p w14:paraId="2E5205E3" w14:textId="35F48753" w:rsidR="00BE6801" w:rsidRPr="00AF02E0" w:rsidRDefault="1B26519D" w:rsidP="46CA675C">
      <w:pPr>
        <w:pStyle w:val="Heading3"/>
        <w:rPr>
          <w:rFonts w:hint="eastAsia"/>
        </w:rPr>
      </w:pPr>
      <w:r>
        <w:t>Painting</w:t>
      </w:r>
    </w:p>
    <w:p w14:paraId="031E3A96" w14:textId="01AAF3BE" w:rsidR="00BE6801" w:rsidRPr="00AF02E0" w:rsidRDefault="7326FE5D" w:rsidP="46CA675C">
      <w:r>
        <w:rPr>
          <w:noProof/>
        </w:rPr>
        <w:drawing>
          <wp:inline distT="0" distB="0" distL="0" distR="0" wp14:anchorId="53E6C86F" wp14:editId="19C557E5">
            <wp:extent cx="1092578" cy="1724058"/>
            <wp:effectExtent l="0" t="0" r="0" b="0"/>
            <wp:docPr id="1518215839" name="Picture 1518215839" descr="An abstract painting of various cool blue and teal tones. Emanating from the centre is a ring of illustrated hands articulated through white line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screen">
                      <a:extLst>
                        <a:ext uri="{28A0092B-C50C-407E-A947-70E740481C1C}">
                          <a14:useLocalDpi xmlns:a14="http://schemas.microsoft.com/office/drawing/2010/main"/>
                        </a:ext>
                      </a:extLst>
                    </a:blip>
                    <a:srcRect/>
                    <a:stretch>
                      <a:fillRect/>
                    </a:stretch>
                  </pic:blipFill>
                  <pic:spPr>
                    <a:xfrm>
                      <a:off x="0" y="0"/>
                      <a:ext cx="1092578" cy="1724058"/>
                    </a:xfrm>
                    <a:prstGeom prst="rect">
                      <a:avLst/>
                    </a:prstGeom>
                  </pic:spPr>
                </pic:pic>
              </a:graphicData>
            </a:graphic>
          </wp:inline>
        </w:drawing>
      </w:r>
    </w:p>
    <w:p w14:paraId="0EB4F7C2" w14:textId="5C252FBD" w:rsidR="00BE6801" w:rsidRPr="00AF02E0" w:rsidRDefault="7D1F8748" w:rsidP="46CA675C">
      <w:r w:rsidRPr="46CA675C">
        <w:t xml:space="preserve">I invite you into the liminal spaces where ancestral wisdom reaches through the veil of modern certainty. The painting, "the distance that connects" emerges from that sacred intersection where the linear gives way to the cyclical, where consciousness dissolves into mystery – expands into an awareness of the multilogue the dead speak from. </w:t>
      </w:r>
    </w:p>
    <w:p w14:paraId="55E24D28" w14:textId="3495CF4D" w:rsidR="00BE6801" w:rsidRPr="00AF02E0" w:rsidRDefault="7D1F8748" w:rsidP="46CA675C">
      <w:r w:rsidRPr="46CA675C">
        <w:t>In times of planetary upheaval and intimate loss, when our familiar narratives of progress and development show their inadequacy, these hands offer neither salvation nor damnation. Instead, they invite a different kind of movement: a falling together, a composting of certainties, a profound disruption of our presumed trajectories. Let this painting serve not as a window to be looked through, but as a threshold to be crossed and re-crossed, each crossing making us less certain of where we stand, and more open to the questions that make us human. Holding the space for grief to be a powerful decolonial practice.</w:t>
      </w:r>
    </w:p>
    <w:p w14:paraId="02207389" w14:textId="5B6EC381" w:rsidR="00BE6801" w:rsidRPr="00AF02E0" w:rsidRDefault="0891A1BD" w:rsidP="46CA675C">
      <w:pPr>
        <w:rPr>
          <w:rFonts w:eastAsia="Arial" w:cs="Arial"/>
          <w:szCs w:val="20"/>
        </w:rPr>
      </w:pPr>
      <w:r w:rsidRPr="5FA0C82A">
        <w:t xml:space="preserve">Chloe Ford is a </w:t>
      </w:r>
      <w:proofErr w:type="spellStart"/>
      <w:r w:rsidRPr="5FA0C82A">
        <w:t>Narrm</w:t>
      </w:r>
      <w:proofErr w:type="spellEnd"/>
      <w:r w:rsidRPr="5FA0C82A">
        <w:t xml:space="preserve"> based Artist and Poet. Their work engages Decolonial and Queer theory and practice in alinement with their </w:t>
      </w:r>
      <w:proofErr w:type="spellStart"/>
      <w:r w:rsidRPr="5FA0C82A">
        <w:t>Takatāpui</w:t>
      </w:r>
      <w:proofErr w:type="spellEnd"/>
      <w:r w:rsidRPr="5FA0C82A">
        <w:t xml:space="preserve"> identity and a politics of </w:t>
      </w:r>
      <w:proofErr w:type="spellStart"/>
      <w:r w:rsidRPr="5FA0C82A">
        <w:t>Neurodiversity.Drawing</w:t>
      </w:r>
      <w:proofErr w:type="spellEnd"/>
      <w:r w:rsidRPr="5FA0C82A">
        <w:t xml:space="preserve"> guidance from </w:t>
      </w:r>
      <w:proofErr w:type="spellStart"/>
      <w:r w:rsidRPr="5FA0C82A">
        <w:t>posthumanist</w:t>
      </w:r>
      <w:proofErr w:type="spellEnd"/>
      <w:r w:rsidRPr="5FA0C82A">
        <w:t xml:space="preserve"> thought and legacies of carnival practices, they are committed to creating as a devotional act to a vibrant reality.</w:t>
      </w:r>
    </w:p>
    <w:p w14:paraId="715678AF" w14:textId="60598B39" w:rsidR="00BE6801" w:rsidRPr="00AF02E0" w:rsidRDefault="00881C97" w:rsidP="46CA675C">
      <w:r>
        <w:br w:type="page"/>
      </w:r>
    </w:p>
    <w:p w14:paraId="09B0C46F" w14:textId="65CB5B96" w:rsidR="00BE6801" w:rsidRPr="00AF02E0" w:rsidRDefault="2B84B78A" w:rsidP="5FA0C82A">
      <w:pPr>
        <w:pStyle w:val="Heading1"/>
        <w:rPr>
          <w:rFonts w:hint="eastAsia"/>
          <w:lang w:val="en-AU"/>
        </w:rPr>
      </w:pPr>
      <w:bookmarkStart w:id="15" w:name="_Toc198652143"/>
      <w:r w:rsidRPr="2CCE20DD">
        <w:rPr>
          <w:lang w:val="en-AU"/>
        </w:rPr>
        <w:lastRenderedPageBreak/>
        <w:t xml:space="preserve">Emily </w:t>
      </w:r>
      <w:proofErr w:type="spellStart"/>
      <w:r w:rsidRPr="2CCE20DD">
        <w:rPr>
          <w:lang w:val="en-AU"/>
        </w:rPr>
        <w:t>Raskin</w:t>
      </w:r>
      <w:bookmarkEnd w:id="15"/>
      <w:proofErr w:type="spellEnd"/>
    </w:p>
    <w:p w14:paraId="3BA6A99A" w14:textId="4D34E253" w:rsidR="54F76639" w:rsidRDefault="54F76639">
      <w:r>
        <w:rPr>
          <w:noProof/>
        </w:rPr>
        <w:drawing>
          <wp:inline distT="0" distB="0" distL="0" distR="0" wp14:anchorId="757EF635" wp14:editId="7975081E">
            <wp:extent cx="4114800" cy="5572125"/>
            <wp:effectExtent l="0" t="0" r="0" b="0"/>
            <wp:docPr id="1344455606" name="Picture 1344455606" descr="A painting of a skeleton from the torso up, set against a background of green grass with clusters of pink and white flowers. Thin vines drape over the rib cage and pieces of the skeleton reference electrical 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4114800" cy="5572125"/>
                    </a:xfrm>
                    <a:prstGeom prst="rect">
                      <a:avLst/>
                    </a:prstGeom>
                  </pic:spPr>
                </pic:pic>
              </a:graphicData>
            </a:graphic>
          </wp:inline>
        </w:drawing>
      </w:r>
    </w:p>
    <w:p w14:paraId="3E7F8D01" w14:textId="53924EB8" w:rsidR="54F76639" w:rsidRDefault="54F76639" w:rsidP="5FA0C82A">
      <w:r w:rsidRPr="5FA0C82A">
        <w:t xml:space="preserve">This piece intends to explore the relationship between nature, both human and floral, and mechanics. With the discussion of AI and the future of technology's role in our human lives on the front of everyone's minds, I wanted to share my hope for a future where humans and technology coincide in a balance. Where technology supports us, where it becomes our tool. I believe it is possible for a balance to be achieved. My </w:t>
      </w:r>
      <w:proofErr w:type="spellStart"/>
      <w:r w:rsidRPr="5FA0C82A">
        <w:t>peice's</w:t>
      </w:r>
      <w:proofErr w:type="spellEnd"/>
      <w:r w:rsidRPr="5FA0C82A">
        <w:t xml:space="preserve"> subject is a decaying skeleton overgrown with vines and flora, however it also contains pieces of mechanical bones and plates, showing a human life that is/was both one with nature and technology.</w:t>
      </w:r>
    </w:p>
    <w:p w14:paraId="10699929" w14:textId="04140756" w:rsidR="5FA0C82A" w:rsidRDefault="5FA0C82A">
      <w:r>
        <w:br w:type="page"/>
      </w:r>
    </w:p>
    <w:p w14:paraId="4D3B4026" w14:textId="094944EE" w:rsidR="4F695193" w:rsidRDefault="4F695193" w:rsidP="5FA0C82A">
      <w:pPr>
        <w:pStyle w:val="Heading1"/>
        <w:rPr>
          <w:rFonts w:hint="eastAsia"/>
          <w:lang w:val="en-AU"/>
        </w:rPr>
      </w:pPr>
      <w:bookmarkStart w:id="16" w:name="_Toc198652144"/>
      <w:r w:rsidRPr="2CCE20DD">
        <w:rPr>
          <w:lang w:val="en-AU"/>
        </w:rPr>
        <w:lastRenderedPageBreak/>
        <w:t>Imogen Davis</w:t>
      </w:r>
      <w:bookmarkEnd w:id="16"/>
    </w:p>
    <w:p w14:paraId="43DE95F9" w14:textId="14018FF2" w:rsidR="4F695193" w:rsidRDefault="4F695193" w:rsidP="5FA0C82A">
      <w:pPr>
        <w:pStyle w:val="Heading2"/>
        <w:rPr>
          <w:rFonts w:hint="eastAsia"/>
          <w:lang w:val="en-AU"/>
        </w:rPr>
      </w:pPr>
      <w:r w:rsidRPr="2CCE20DD">
        <w:rPr>
          <w:lang w:val="en-AU"/>
        </w:rPr>
        <w:t>Single use plastic garment (blouse) &amp; (pants)</w:t>
      </w:r>
    </w:p>
    <w:p w14:paraId="7D787C73" w14:textId="4BAAB853" w:rsidR="235E616C" w:rsidRDefault="235E616C">
      <w:r>
        <w:rPr>
          <w:noProof/>
        </w:rPr>
        <w:drawing>
          <wp:inline distT="0" distB="0" distL="0" distR="0" wp14:anchorId="40035D3A" wp14:editId="6589FB28">
            <wp:extent cx="2914650" cy="3629025"/>
            <wp:effectExtent l="0" t="0" r="0" b="0"/>
            <wp:docPr id="601689846" name="Picture 601689846" descr="A transparent, plastic tee-shirt and matching pants hanging from a clothes hanger. The garments are patched with coloured squares and rectangles of fabr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914650" cy="3629025"/>
                    </a:xfrm>
                    <a:prstGeom prst="rect">
                      <a:avLst/>
                    </a:prstGeom>
                  </pic:spPr>
                </pic:pic>
              </a:graphicData>
            </a:graphic>
          </wp:inline>
        </w:drawing>
      </w:r>
    </w:p>
    <w:p w14:paraId="17ED963B" w14:textId="3EC7B047" w:rsidR="235E616C" w:rsidRDefault="235E616C" w:rsidP="5FA0C82A">
      <w:r w:rsidRPr="5FA0C82A">
        <w:t>In this artwork common items of clothing are assembled from the deconstructed materials that make up fabric compositions commonly found in fast fashion stores. Discarded retail packaging fused together to fabricate clear sheets of plastic represent similarly petroleum-derived polyester fabric, with only as much wool or cotton affixed to each piece as would be proportionally found in the garments.</w:t>
      </w:r>
    </w:p>
    <w:p w14:paraId="0779DB06" w14:textId="7AF390A3" w:rsidR="235E616C" w:rsidRDefault="235E616C" w:rsidP="5FA0C82A">
      <w:r w:rsidRPr="5FA0C82A">
        <w:t>With enough clothing already on the planet for the next six generations and still limited knowledge of the full effects of the saturation of plastic and its associated chemicals within our lives, we need to interrogate what materials we accept in our purchases as well as how much we consume. Is plastic fabric real fabric or is it just another symptom of our obsession with the cheap and convenient resources standing between us and a healthy future?</w:t>
      </w:r>
    </w:p>
    <w:p w14:paraId="030DABEA" w14:textId="4AC8F35A" w:rsidR="235E616C" w:rsidRDefault="235E616C" w:rsidP="5FA0C82A">
      <w:r w:rsidRPr="5FA0C82A">
        <w:t>It’s easy to ignore when synthetic fibres are sandwiched between sales and greenwashing but for just a handful of wears, these garments are heavy with costs to our environment and our health, both known and yet to be discovered.</w:t>
      </w:r>
    </w:p>
    <w:p w14:paraId="0EE08A7C" w14:textId="23CF9264" w:rsidR="235E616C" w:rsidRDefault="235E616C" w:rsidP="5FA0C82A">
      <w:pPr>
        <w:rPr>
          <w:rFonts w:eastAsia="Arial" w:cs="Arial"/>
          <w:szCs w:val="20"/>
        </w:rPr>
      </w:pPr>
      <w:r w:rsidRPr="5FA0C82A">
        <w:t xml:space="preserve">Imogen Davis is an artist and maker from </w:t>
      </w:r>
      <w:proofErr w:type="spellStart"/>
      <w:r w:rsidRPr="5FA0C82A">
        <w:t>Naarm</w:t>
      </w:r>
      <w:proofErr w:type="spellEnd"/>
      <w:r w:rsidRPr="5FA0C82A">
        <w:t xml:space="preserve"> with a focus on the relationship between materials and process. Through a variety of mediums including textiles, painting, and woodworking, she explores ways to apply specialised processes to materials outside of their usual scope, often bringing craft construction methods into environments they haven’t always been welcome in. Blurring the lines between definitions of art and craft, she experiments with the ways that multidisciplinary thinking around artwork fabrication can complement the development of artwork as well as spark technological exploration to create alternative solutions for the future. Instagram @imy_davis_</w:t>
      </w:r>
    </w:p>
    <w:p w14:paraId="6A4F1D80" w14:textId="61531AC6" w:rsidR="5FA0C82A" w:rsidRDefault="5FA0C82A">
      <w:r>
        <w:br w:type="page"/>
      </w:r>
    </w:p>
    <w:p w14:paraId="72B8488A" w14:textId="3B66D599" w:rsidR="33022167" w:rsidRDefault="33022167" w:rsidP="5FA0C82A">
      <w:pPr>
        <w:pStyle w:val="Heading1"/>
        <w:rPr>
          <w:rFonts w:ascii="Arial" w:eastAsia="Arial" w:hAnsi="Arial" w:cs="Arial"/>
          <w:sz w:val="20"/>
          <w:szCs w:val="20"/>
          <w:lang w:val="en-AU"/>
        </w:rPr>
      </w:pPr>
      <w:bookmarkStart w:id="17" w:name="_Toc198652145"/>
      <w:r w:rsidRPr="2CCE20DD">
        <w:rPr>
          <w:lang w:val="en-AU"/>
        </w:rPr>
        <w:lastRenderedPageBreak/>
        <w:t>Indiana Pepperell</w:t>
      </w:r>
      <w:bookmarkEnd w:id="17"/>
    </w:p>
    <w:p w14:paraId="44FD73B9" w14:textId="5F3ED935" w:rsidR="33022167" w:rsidRDefault="33022167" w:rsidP="5FA0C82A">
      <w:pPr>
        <w:pStyle w:val="Heading2"/>
        <w:rPr>
          <w:rFonts w:hint="eastAsia"/>
          <w:lang w:val="en-AU"/>
        </w:rPr>
      </w:pPr>
      <w:r w:rsidRPr="2CCE20DD">
        <w:rPr>
          <w:lang w:val="en-AU"/>
        </w:rPr>
        <w:t>Welcome to Mars</w:t>
      </w:r>
    </w:p>
    <w:p w14:paraId="7C8992A7" w14:textId="7D2A0793" w:rsidR="33022167" w:rsidRDefault="33022167" w:rsidP="5FA0C82A">
      <w:pPr>
        <w:pStyle w:val="Heading3"/>
        <w:rPr>
          <w:rFonts w:hint="eastAsia"/>
          <w:lang w:val="en-AU"/>
        </w:rPr>
      </w:pPr>
      <w:r w:rsidRPr="2CCE20DD">
        <w:rPr>
          <w:lang w:val="en-AU"/>
        </w:rPr>
        <w:t>Interactive Installation</w:t>
      </w:r>
    </w:p>
    <w:p w14:paraId="2AD9D87A" w14:textId="3A92A6D8" w:rsidR="33022167" w:rsidRDefault="33022167">
      <w:r>
        <w:rPr>
          <w:noProof/>
        </w:rPr>
        <w:drawing>
          <wp:inline distT="0" distB="0" distL="0" distR="0" wp14:anchorId="4DFBABC7" wp14:editId="3333CE9C">
            <wp:extent cx="4362450" cy="3067050"/>
            <wp:effectExtent l="0" t="0" r="0" b="0"/>
            <wp:docPr id="1292984017" name="Picture 1292984017" descr="A graphic poster-like image with large text &quot;Welcome To Mars&quot; above tagline &quot;Now Entering the Atmosphere&quot;. The text appears in front of a red planet in space. A smaller-sized Earth hovers above the text and Australia and New Zealand are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4362450" cy="3067050"/>
                    </a:xfrm>
                    <a:prstGeom prst="rect">
                      <a:avLst/>
                    </a:prstGeom>
                  </pic:spPr>
                </pic:pic>
              </a:graphicData>
            </a:graphic>
          </wp:inline>
        </w:drawing>
      </w:r>
    </w:p>
    <w:p w14:paraId="77B4AD24" w14:textId="6706575A" w:rsidR="33022167" w:rsidRDefault="33022167" w:rsidP="5FA0C82A">
      <w:r w:rsidRPr="5FA0C82A">
        <w:t xml:space="preserve">Does curiosity drive conspiracy? And can anybody really prove you didn’t go to Mars? </w:t>
      </w:r>
    </w:p>
    <w:p w14:paraId="657459A8" w14:textId="36475CA5" w:rsidR="33022167" w:rsidRDefault="33022167" w:rsidP="5FA0C82A">
      <w:pPr>
        <w:rPr>
          <w:rFonts w:eastAsia="Arial" w:cs="Arial"/>
          <w:szCs w:val="20"/>
        </w:rPr>
      </w:pPr>
      <w:r w:rsidRPr="5FA0C82A">
        <w:t xml:space="preserve">In an experiential installation, 'Welcome to Mars' pulls earthlings into orbit and launches them straight into a Martian conspiracy. From a cryptic ticket booth to the eerie echoes of extraterrestrial life, ‘Welcome to Mars’ puts the fun in non-refundable galactic travel (no exemptions or </w:t>
      </w:r>
      <w:proofErr w:type="spellStart"/>
      <w:r w:rsidRPr="5FA0C82A">
        <w:t>debunkings</w:t>
      </w:r>
      <w:proofErr w:type="spellEnd"/>
      <w:r w:rsidRPr="5FA0C82A">
        <w:t xml:space="preserve"> apply). </w:t>
      </w:r>
      <w:r>
        <w:br/>
      </w:r>
      <w:r>
        <w:br/>
      </w:r>
      <w:r w:rsidRPr="5FA0C82A">
        <w:t>Collect your boarding pass, step inside and peek behind the crimson curtain to explore a subliminally liminal reality beyond the greater beyond!</w:t>
      </w:r>
    </w:p>
    <w:p w14:paraId="35D484F2" w14:textId="3440C409" w:rsidR="33022167" w:rsidRDefault="33022167" w:rsidP="5FA0C82A">
      <w:pPr>
        <w:rPr>
          <w:rFonts w:eastAsia="Arial" w:cs="Arial"/>
          <w:szCs w:val="20"/>
        </w:rPr>
      </w:pPr>
      <w:r w:rsidRPr="5FA0C82A">
        <w:t>Indiana Pepperell is a Melbourne-based designer taking a whimsical approach to speculative design through immersive activations and graphic works. Instagram @pepryll</w:t>
      </w:r>
    </w:p>
    <w:p w14:paraId="01657815" w14:textId="13E62CE2" w:rsidR="5FA0C82A" w:rsidRDefault="5FA0C82A">
      <w:r>
        <w:br w:type="page"/>
      </w:r>
    </w:p>
    <w:p w14:paraId="566F187B" w14:textId="3C14E0F0" w:rsidR="7B44E92F" w:rsidRDefault="7B44E92F" w:rsidP="2CCE20DD">
      <w:pPr>
        <w:pStyle w:val="Heading1"/>
        <w:rPr>
          <w:rFonts w:hint="eastAsia"/>
          <w:lang w:val="en-AU"/>
        </w:rPr>
      </w:pPr>
      <w:bookmarkStart w:id="18" w:name="_Toc198652146"/>
      <w:r w:rsidRPr="2CCE20DD">
        <w:rPr>
          <w:lang w:val="en-AU"/>
        </w:rPr>
        <w:lastRenderedPageBreak/>
        <w:t>Jade Schmutter</w:t>
      </w:r>
      <w:bookmarkEnd w:id="18"/>
    </w:p>
    <w:p w14:paraId="1E9ACBE7" w14:textId="1C607B1F" w:rsidR="46CA675C" w:rsidRDefault="2A301337" w:rsidP="2CCE20DD">
      <w:pPr>
        <w:pStyle w:val="Heading2"/>
        <w:rPr>
          <w:rFonts w:hint="eastAsia"/>
          <w:lang w:val="en-AU"/>
        </w:rPr>
      </w:pPr>
      <w:r w:rsidRPr="2CCE20DD">
        <w:rPr>
          <w:lang w:val="en-AU"/>
        </w:rPr>
        <w:t>Lucid</w:t>
      </w:r>
    </w:p>
    <w:p w14:paraId="04586CB6" w14:textId="6005B853" w:rsidR="46CA675C" w:rsidRDefault="2A301337" w:rsidP="2CCE20DD">
      <w:pPr>
        <w:pStyle w:val="Heading3"/>
        <w:rPr>
          <w:rFonts w:hint="eastAsia"/>
          <w:lang w:val="en-AU"/>
        </w:rPr>
      </w:pPr>
      <w:r w:rsidRPr="2CCE20DD">
        <w:rPr>
          <w:lang w:val="en-AU"/>
        </w:rPr>
        <w:t>Film</w:t>
      </w:r>
    </w:p>
    <w:p w14:paraId="143EEABE" w14:textId="593C2D98" w:rsidR="46CA675C" w:rsidRDefault="2A301337" w:rsidP="2CCE20DD">
      <w:r>
        <w:rPr>
          <w:noProof/>
        </w:rPr>
        <w:drawing>
          <wp:inline distT="0" distB="0" distL="0" distR="0" wp14:anchorId="076E88AB" wp14:editId="11E5AD3E">
            <wp:extent cx="4162425" cy="2352675"/>
            <wp:effectExtent l="0" t="0" r="0" b="0"/>
            <wp:docPr id="246581480" name="Picture 246581480" descr="A sepia-toned film still of a young, white, feminine person wearing a white leotard looking at themselves in a mirror from the torso up. Their reflection in the mirror, in which their hands frame their face, does not match the pose they are performing in front of the mirror, their hands twisted behind their back, through the back of their leot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4162425" cy="2352675"/>
                    </a:xfrm>
                    <a:prstGeom prst="rect">
                      <a:avLst/>
                    </a:prstGeom>
                  </pic:spPr>
                </pic:pic>
              </a:graphicData>
            </a:graphic>
          </wp:inline>
        </w:drawing>
      </w:r>
    </w:p>
    <w:p w14:paraId="6DDE88FA" w14:textId="40CACFEF" w:rsidR="46CA675C" w:rsidRDefault="144B7398" w:rsidP="2CCE20DD">
      <w:r w:rsidRPr="2CCE20DD">
        <w:t>The subject reflects on themselves through a mirror, exploring dreamy, feminine, almost ‘perfect’ movement. As the piece develops, a contrary perspective is unveiled; one that is more desperate and jarring. Like lucid dreaming, the audience is asking what is real?</w:t>
      </w:r>
    </w:p>
    <w:p w14:paraId="1FE3367C" w14:textId="5715A7F1" w:rsidR="46CA675C" w:rsidRDefault="144B7398" w:rsidP="2CCE20DD">
      <w:r w:rsidRPr="2CCE20DD">
        <w:t xml:space="preserve">I‘ve used the dance style Whacking/Waacking, for several of the posing elements in this piece, as well as some of the lines, circles, and sharp arm movements. I’d like to acknowledge that I am a guest in this dance style and that it originated in Los Angeles, in the 1970s, from a primarily black and </w:t>
      </w:r>
      <w:r w:rsidR="3E0370CA" w:rsidRPr="2CCE20DD">
        <w:t>Latinx</w:t>
      </w:r>
      <w:r w:rsidRPr="2CCE20DD">
        <w:t xml:space="preserve"> queer community.</w:t>
      </w:r>
    </w:p>
    <w:p w14:paraId="791394CA" w14:textId="15319286" w:rsidR="46CA675C" w:rsidRDefault="46CA675C" w:rsidP="2CCE20DD">
      <w:r>
        <w:br w:type="page"/>
      </w:r>
    </w:p>
    <w:p w14:paraId="04BE302B" w14:textId="3E64F244" w:rsidR="46CA675C" w:rsidRDefault="7D587766" w:rsidP="2CCE20DD">
      <w:pPr>
        <w:pStyle w:val="Heading1"/>
        <w:rPr>
          <w:rFonts w:hint="eastAsia"/>
          <w:lang w:val="en-AU"/>
        </w:rPr>
      </w:pPr>
      <w:bookmarkStart w:id="19" w:name="_Toc198652147"/>
      <w:proofErr w:type="spellStart"/>
      <w:r w:rsidRPr="2CCE20DD">
        <w:rPr>
          <w:lang w:val="en-AU"/>
        </w:rPr>
        <w:lastRenderedPageBreak/>
        <w:t>Liwen</w:t>
      </w:r>
      <w:proofErr w:type="spellEnd"/>
      <w:r w:rsidRPr="2CCE20DD">
        <w:rPr>
          <w:lang w:val="en-AU"/>
        </w:rPr>
        <w:t xml:space="preserve"> Lian</w:t>
      </w:r>
      <w:bookmarkEnd w:id="19"/>
    </w:p>
    <w:p w14:paraId="0968F07D" w14:textId="7C51C196" w:rsidR="46CA675C" w:rsidRDefault="10169E31" w:rsidP="2CCE20DD">
      <w:pPr>
        <w:pStyle w:val="Heading2"/>
        <w:rPr>
          <w:rFonts w:hint="eastAsia"/>
          <w:lang w:val="en-AU"/>
        </w:rPr>
      </w:pPr>
      <w:r w:rsidRPr="2CCE20DD">
        <w:rPr>
          <w:lang w:val="en-AU"/>
        </w:rPr>
        <w:t>Unrealised Visions</w:t>
      </w:r>
    </w:p>
    <w:p w14:paraId="47190075" w14:textId="018E1F2B" w:rsidR="46CA675C" w:rsidRDefault="10169E31" w:rsidP="2CCE20DD">
      <w:pPr>
        <w:pStyle w:val="Heading3"/>
        <w:rPr>
          <w:rFonts w:hint="eastAsia"/>
          <w:lang w:val="en-AU"/>
        </w:rPr>
      </w:pPr>
      <w:r w:rsidRPr="2CCE20DD">
        <w:rPr>
          <w:lang w:val="en-AU"/>
        </w:rPr>
        <w:t>Digital Print on Fabric</w:t>
      </w:r>
    </w:p>
    <w:p w14:paraId="06A73BA4" w14:textId="7DB7CB2F" w:rsidR="46CA675C" w:rsidRDefault="10169E31" w:rsidP="2CCE20DD">
      <w:r>
        <w:rPr>
          <w:noProof/>
        </w:rPr>
        <w:drawing>
          <wp:inline distT="0" distB="0" distL="0" distR="0" wp14:anchorId="002E62DE" wp14:editId="61298BD1">
            <wp:extent cx="4600575" cy="3238500"/>
            <wp:effectExtent l="0" t="0" r="0" b="0"/>
            <wp:docPr id="2133277092" name="Picture 213327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4600575" cy="3238500"/>
                    </a:xfrm>
                    <a:prstGeom prst="rect">
                      <a:avLst/>
                    </a:prstGeom>
                  </pic:spPr>
                </pic:pic>
              </a:graphicData>
            </a:graphic>
          </wp:inline>
        </w:drawing>
      </w:r>
    </w:p>
    <w:p w14:paraId="35D6B95A" w14:textId="586B9187" w:rsidR="46CA675C" w:rsidRDefault="4123BABD" w:rsidP="2CCE20DD">
      <w:r w:rsidRPr="2CCE20DD">
        <w:t>How can revolutionary ideals embrace difference, complexity, and individual dignity? "</w:t>
      </w:r>
      <w:proofErr w:type="spellStart"/>
      <w:r w:rsidRPr="2CCE20DD">
        <w:t>L'Internationale</w:t>
      </w:r>
      <w:proofErr w:type="spellEnd"/>
      <w:r w:rsidRPr="2CCE20DD">
        <w:t xml:space="preserve">" is a famous anthem written by French revolutionary poet and worker Eugène Pottier. It’s written in June 1871 during the final days of the Paris </w:t>
      </w:r>
      <w:proofErr w:type="spellStart"/>
      <w:r w:rsidRPr="2CCE20DD">
        <w:t>Communethe</w:t>
      </w:r>
      <w:proofErr w:type="spellEnd"/>
      <w:r w:rsidRPr="2CCE20DD">
        <w:t xml:space="preserve"> and has since been adapted by socialist, communist and other political groups in many countries and translated to different languages. Reflecting on our past, there have been great socialist and communist experiments in history, yet we haven't come close to reaching this ideal.</w:t>
      </w:r>
    </w:p>
    <w:p w14:paraId="787DEAD0" w14:textId="0D42BE2B" w:rsidR="46CA675C" w:rsidRDefault="4123BABD" w:rsidP="2CCE20DD">
      <w:r w:rsidRPr="2CCE20DD">
        <w:t xml:space="preserve">This work excavates the unresolved promises of collective liberation, offering an invitation to reflect on the ongoing dialectic between systemic constraint and transformative potential. </w:t>
      </w:r>
    </w:p>
    <w:p w14:paraId="301B3A07" w14:textId="00BA8815" w:rsidR="46CA675C" w:rsidRDefault="0A8377C3" w:rsidP="2CCE20DD">
      <w:proofErr w:type="spellStart"/>
      <w:r w:rsidRPr="2CCE20DD">
        <w:t>Liwen</w:t>
      </w:r>
      <w:proofErr w:type="spellEnd"/>
      <w:r w:rsidRPr="2CCE20DD">
        <w:t xml:space="preserve"> Lian is a Hui-Chinese artist and designer who holds a Bachelor of Interior Design (Honours) from RMIT University. Their practice interrogates how material culture—objects, technologies, and environments—shape, distort, and reimagine identities and narratives. Through a hybrid design-led approach, they navigate the interplay between selfhood and systemic structures, weaving narratives from fragments of personal and collective memories. Instagram @liwen_lian</w:t>
      </w:r>
    </w:p>
    <w:p w14:paraId="7AE41699" w14:textId="227DDB1A" w:rsidR="46CA675C" w:rsidRDefault="46CA675C" w:rsidP="2CCE20DD">
      <w:r>
        <w:br w:type="page"/>
      </w:r>
    </w:p>
    <w:p w14:paraId="22326475" w14:textId="680C9497" w:rsidR="46CA675C" w:rsidRDefault="5FBB113C" w:rsidP="2CCE20DD">
      <w:pPr>
        <w:pStyle w:val="Heading1"/>
        <w:rPr>
          <w:rFonts w:hint="eastAsia"/>
          <w:lang w:val="en-AU"/>
        </w:rPr>
      </w:pPr>
      <w:bookmarkStart w:id="20" w:name="_Toc198652148"/>
      <w:r w:rsidRPr="2CCE20DD">
        <w:rPr>
          <w:lang w:val="en-AU"/>
        </w:rPr>
        <w:lastRenderedPageBreak/>
        <w:t>Lois Bowerman</w:t>
      </w:r>
      <w:bookmarkEnd w:id="20"/>
    </w:p>
    <w:p w14:paraId="66DD9685" w14:textId="0D7BA886" w:rsidR="46CA675C" w:rsidRDefault="5FBB113C" w:rsidP="2CCE20DD">
      <w:pPr>
        <w:pStyle w:val="Heading2"/>
        <w:rPr>
          <w:rFonts w:hint="eastAsia"/>
          <w:lang w:val="en-AU"/>
        </w:rPr>
      </w:pPr>
      <w:r w:rsidRPr="2CCE20DD">
        <w:rPr>
          <w:lang w:val="en-AU"/>
        </w:rPr>
        <w:t>Spring</w:t>
      </w:r>
    </w:p>
    <w:p w14:paraId="76F71728" w14:textId="2DEEAE33" w:rsidR="46CA675C" w:rsidRDefault="5FBB113C" w:rsidP="2CCE20DD">
      <w:pPr>
        <w:pStyle w:val="Heading3"/>
        <w:rPr>
          <w:rFonts w:hint="eastAsia"/>
          <w:lang w:val="en-AU"/>
        </w:rPr>
      </w:pPr>
      <w:r w:rsidRPr="2CCE20DD">
        <w:rPr>
          <w:lang w:val="en-AU"/>
        </w:rPr>
        <w:t>Painting</w:t>
      </w:r>
    </w:p>
    <w:p w14:paraId="2F9D431E" w14:textId="5F2F2B61" w:rsidR="46CA675C" w:rsidRDefault="5FBB113C" w:rsidP="2CCE20DD">
      <w:r>
        <w:rPr>
          <w:noProof/>
        </w:rPr>
        <w:drawing>
          <wp:inline distT="0" distB="0" distL="0" distR="0" wp14:anchorId="22DFCCAB" wp14:editId="5B18CAD1">
            <wp:extent cx="2286045" cy="2314593"/>
            <wp:effectExtent l="0" t="0" r="0" b="0"/>
            <wp:docPr id="2016024779" name="Picture 2016024779" descr="An oil painting in entirely pink hues, a youthful face in profile may be seen at the centre of what may be an enlarged flower or collection of leaves. There is an overall soft, blended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screen">
                      <a:extLst>
                        <a:ext uri="{28A0092B-C50C-407E-A947-70E740481C1C}">
                          <a14:useLocalDpi xmlns:a14="http://schemas.microsoft.com/office/drawing/2010/main"/>
                        </a:ext>
                      </a:extLst>
                    </a:blip>
                    <a:srcRect/>
                    <a:stretch>
                      <a:fillRect/>
                    </a:stretch>
                  </pic:blipFill>
                  <pic:spPr>
                    <a:xfrm>
                      <a:off x="0" y="0"/>
                      <a:ext cx="2286045" cy="2314593"/>
                    </a:xfrm>
                    <a:prstGeom prst="rect">
                      <a:avLst/>
                    </a:prstGeom>
                  </pic:spPr>
                </pic:pic>
              </a:graphicData>
            </a:graphic>
          </wp:inline>
        </w:drawing>
      </w:r>
    </w:p>
    <w:p w14:paraId="453260DD" w14:textId="5344BD29" w:rsidR="46CA675C" w:rsidRDefault="5FBB113C" w:rsidP="2CCE20DD">
      <w:r w:rsidRPr="2CCE20DD">
        <w:t>In “Spring” I explore the intricate and transformative nature of personal growth.</w:t>
      </w:r>
    </w:p>
    <w:p w14:paraId="56BE2FDF" w14:textId="24134099" w:rsidR="46CA675C" w:rsidRDefault="5FBB113C" w:rsidP="2CCE20DD">
      <w:r w:rsidRPr="2CCE20DD">
        <w:t>Through the use of fluid, almost dreamlike imagery, this painting represents the subtle yet powerful influences that shape our identities.</w:t>
      </w:r>
    </w:p>
    <w:p w14:paraId="2E902F46" w14:textId="43265208" w:rsidR="46CA675C" w:rsidRDefault="5FBB113C" w:rsidP="2CCE20DD">
      <w:r w:rsidRPr="2CCE20DD">
        <w:t>Featuring my sister as the model, symbolises the genetic and psychological bond that has shaped and reshaped our beliefs, development, and overall sense of self.</w:t>
      </w:r>
    </w:p>
    <w:p w14:paraId="4CAC4F37" w14:textId="02FE07BF" w:rsidR="46CA675C" w:rsidRDefault="5FBB113C" w:rsidP="2CCE20DD">
      <w:r w:rsidRPr="2CCE20DD">
        <w:t>This interconnected growth speaks to how we see ourselves in others.</w:t>
      </w:r>
    </w:p>
    <w:p w14:paraId="211B22AD" w14:textId="766B1E8A" w:rsidR="46CA675C" w:rsidRDefault="5FBB113C" w:rsidP="2CCE20DD">
      <w:pPr>
        <w:rPr>
          <w:rFonts w:eastAsia="Arial" w:cs="Arial"/>
          <w:szCs w:val="20"/>
        </w:rPr>
      </w:pPr>
      <w:r w:rsidRPr="2CCE20DD">
        <w:t xml:space="preserve">Lois Bowerman is an artist based in </w:t>
      </w:r>
      <w:proofErr w:type="spellStart"/>
      <w:r w:rsidRPr="2CCE20DD">
        <w:t>Naarm</w:t>
      </w:r>
      <w:proofErr w:type="spellEnd"/>
      <w:r w:rsidRPr="2CCE20DD">
        <w:t xml:space="preserve"> / Melbourne, who mainly concerns herself with providing insight into experiences commonly tied to female identity; including issues of mental health, sexism and connection. As an autistic person art has served Lois as a communicative tool to express her thoughts and emotions. Her work often reflects her lived experiences which sparked a strong sense of justice, particularly regarding feminist issues, aiming to inspire dialogue and create community around an issue.</w:t>
      </w:r>
      <w:r w:rsidR="56EC40A4" w:rsidRPr="2CCE20DD">
        <w:t xml:space="preserve"> Visit @</w:t>
      </w:r>
      <w:proofErr w:type="spellStart"/>
      <w:r w:rsidR="56EC40A4" w:rsidRPr="2CCE20DD">
        <w:t>lo</w:t>
      </w:r>
      <w:proofErr w:type="spellEnd"/>
      <w:r w:rsidR="56EC40A4" w:rsidRPr="2CCE20DD">
        <w:t>.is.art on Instagram to connect.</w:t>
      </w:r>
    </w:p>
    <w:p w14:paraId="050DA618" w14:textId="1A92B097" w:rsidR="46CA675C" w:rsidRDefault="46CA675C" w:rsidP="2CCE20DD">
      <w:r>
        <w:br w:type="page"/>
      </w:r>
    </w:p>
    <w:p w14:paraId="0091C778" w14:textId="382BBA6A" w:rsidR="46CA675C" w:rsidRDefault="27A2F113" w:rsidP="2CCE20DD">
      <w:pPr>
        <w:pStyle w:val="Heading1"/>
        <w:rPr>
          <w:rFonts w:hint="eastAsia"/>
          <w:lang w:val="en-AU"/>
        </w:rPr>
      </w:pPr>
      <w:bookmarkStart w:id="21" w:name="_Toc198652149"/>
      <w:r w:rsidRPr="2CCE20DD">
        <w:rPr>
          <w:lang w:val="en-AU"/>
        </w:rPr>
        <w:lastRenderedPageBreak/>
        <w:t xml:space="preserve">Margarita </w:t>
      </w:r>
      <w:proofErr w:type="spellStart"/>
      <w:r w:rsidRPr="2CCE20DD">
        <w:rPr>
          <w:lang w:val="en-AU"/>
        </w:rPr>
        <w:t>Sierralta</w:t>
      </w:r>
      <w:bookmarkEnd w:id="21"/>
      <w:proofErr w:type="spellEnd"/>
    </w:p>
    <w:p w14:paraId="73C45CC7" w14:textId="690602C4" w:rsidR="46CA675C" w:rsidRDefault="27A2F113" w:rsidP="2CCE20DD">
      <w:pPr>
        <w:pStyle w:val="Heading2"/>
        <w:rPr>
          <w:rFonts w:hint="eastAsia"/>
          <w:lang w:val="en-AU"/>
        </w:rPr>
      </w:pPr>
      <w:r w:rsidRPr="2CCE20DD">
        <w:rPr>
          <w:lang w:val="en-AU"/>
        </w:rPr>
        <w:t>Quiet</w:t>
      </w:r>
    </w:p>
    <w:p w14:paraId="6C1BA154" w14:textId="2945B93B" w:rsidR="46CA675C" w:rsidRDefault="27A2F113" w:rsidP="2CCE20DD">
      <w:pPr>
        <w:pStyle w:val="Heading3"/>
        <w:rPr>
          <w:rFonts w:hint="eastAsia"/>
          <w:lang w:val="en-AU"/>
        </w:rPr>
      </w:pPr>
      <w:r w:rsidRPr="2CCE20DD">
        <w:rPr>
          <w:lang w:val="en-AU"/>
        </w:rPr>
        <w:t>Painting</w:t>
      </w:r>
    </w:p>
    <w:p w14:paraId="58BCD28D" w14:textId="412919C3" w:rsidR="46CA675C" w:rsidRDefault="27A2F113" w:rsidP="2CCE20DD">
      <w:r>
        <w:rPr>
          <w:noProof/>
        </w:rPr>
        <w:drawing>
          <wp:inline distT="0" distB="0" distL="0" distR="0" wp14:anchorId="3C3AB899" wp14:editId="5AC88EBD">
            <wp:extent cx="2228878" cy="3009912"/>
            <wp:effectExtent l="0" t="0" r="0" b="0"/>
            <wp:docPr id="1594366042" name="Picture 1594366042" descr="A small-scale painting of an urban apartment building at night. In the star-less sky, painted blue, the enlarged outline of a bird may be s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screen">
                      <a:extLst>
                        <a:ext uri="{28A0092B-C50C-407E-A947-70E740481C1C}">
                          <a14:useLocalDpi xmlns:a14="http://schemas.microsoft.com/office/drawing/2010/main"/>
                        </a:ext>
                      </a:extLst>
                    </a:blip>
                    <a:srcRect/>
                    <a:stretch>
                      <a:fillRect/>
                    </a:stretch>
                  </pic:blipFill>
                  <pic:spPr>
                    <a:xfrm>
                      <a:off x="0" y="0"/>
                      <a:ext cx="2228878" cy="3009912"/>
                    </a:xfrm>
                    <a:prstGeom prst="rect">
                      <a:avLst/>
                    </a:prstGeom>
                  </pic:spPr>
                </pic:pic>
              </a:graphicData>
            </a:graphic>
          </wp:inline>
        </w:drawing>
      </w:r>
    </w:p>
    <w:p w14:paraId="0D87B45D" w14:textId="35C5680D" w:rsidR="46CA675C" w:rsidRDefault="27A2F113" w:rsidP="2CCE20DD">
      <w:pPr>
        <w:rPr>
          <w:rFonts w:eastAsia="Arial" w:cs="Arial"/>
          <w:szCs w:val="20"/>
        </w:rPr>
      </w:pPr>
      <w:r w:rsidRPr="2CCE20DD">
        <w:t xml:space="preserve">“Quiet" explores the </w:t>
      </w:r>
      <w:proofErr w:type="spellStart"/>
      <w:r w:rsidRPr="2CCE20DD">
        <w:t>surreality</w:t>
      </w:r>
      <w:proofErr w:type="spellEnd"/>
      <w:r w:rsidRPr="2CCE20DD">
        <w:t xml:space="preserve"> of a place once called home. Based on a photograph of an old building in my hometown of St. Petersburg, Russia, the painting captures a familiar yet distant scene from my childhood. An etched seagull in the sky symbolizes freedom—an uneasy contrast to Russia’s current reality as a repressive state, where LGBTQ identities are banned, and feminist movements are restricted. Positioned within Un/Real, this work reflects on dual identity and the layered meanings of place in a globalized world, speaking to all people with connections to more than one sense of ‘home’.</w:t>
      </w:r>
    </w:p>
    <w:p w14:paraId="5A1BCCC4" w14:textId="4B88E775" w:rsidR="46CA675C" w:rsidRDefault="27A2F113" w:rsidP="2CCE20DD">
      <w:pPr>
        <w:rPr>
          <w:rFonts w:eastAsia="Arial" w:cs="Arial"/>
          <w:szCs w:val="20"/>
        </w:rPr>
      </w:pPr>
      <w:r w:rsidRPr="2CCE20DD">
        <w:t xml:space="preserve">Margarita </w:t>
      </w:r>
      <w:proofErr w:type="spellStart"/>
      <w:r w:rsidRPr="2CCE20DD">
        <w:t>Sierralta</w:t>
      </w:r>
      <w:proofErr w:type="spellEnd"/>
      <w:r w:rsidRPr="2CCE20DD">
        <w:t xml:space="preserve"> is a </w:t>
      </w:r>
      <w:proofErr w:type="spellStart"/>
      <w:r w:rsidRPr="2CCE20DD">
        <w:t>Naarm</w:t>
      </w:r>
      <w:proofErr w:type="spellEnd"/>
      <w:r w:rsidRPr="2CCE20DD">
        <w:t xml:space="preserve"> based, Russian-Peruvian artist whose work is a personal exploration of identity and belonging. Through her abstract oil paintings, she transforms memories of Place into vivid and nostalgic spaces using geometric forms, bold colour and architectural references. Instagram @msierr.art</w:t>
      </w:r>
    </w:p>
    <w:p w14:paraId="0EBCD12A" w14:textId="47602477" w:rsidR="46CA675C" w:rsidRDefault="46CA675C" w:rsidP="2CCE20DD">
      <w:r>
        <w:br w:type="page"/>
      </w:r>
    </w:p>
    <w:p w14:paraId="3190FAA5" w14:textId="7B0CBDE0" w:rsidR="46CA675C" w:rsidRDefault="28CD2AC9" w:rsidP="2CCE20DD">
      <w:pPr>
        <w:pStyle w:val="Heading1"/>
        <w:rPr>
          <w:rFonts w:hint="eastAsia"/>
          <w:lang w:val="en-AU"/>
        </w:rPr>
      </w:pPr>
      <w:bookmarkStart w:id="22" w:name="_Toc198652150"/>
      <w:r w:rsidRPr="2CCE20DD">
        <w:rPr>
          <w:lang w:val="en-AU"/>
        </w:rPr>
        <w:lastRenderedPageBreak/>
        <w:t xml:space="preserve">Mia </w:t>
      </w:r>
      <w:proofErr w:type="spellStart"/>
      <w:r w:rsidRPr="2CCE20DD">
        <w:rPr>
          <w:lang w:val="en-AU"/>
        </w:rPr>
        <w:t>Herreen</w:t>
      </w:r>
      <w:bookmarkEnd w:id="22"/>
      <w:proofErr w:type="spellEnd"/>
    </w:p>
    <w:p w14:paraId="66050029" w14:textId="5AA6B144" w:rsidR="46CA675C" w:rsidRDefault="28CD2AC9" w:rsidP="2CCE20DD">
      <w:pPr>
        <w:pStyle w:val="Heading2"/>
        <w:rPr>
          <w:rFonts w:hint="eastAsia"/>
          <w:lang w:val="en-AU"/>
        </w:rPr>
      </w:pPr>
      <w:r w:rsidRPr="2CCE20DD">
        <w:rPr>
          <w:lang w:val="en-AU"/>
        </w:rPr>
        <w:t>Being</w:t>
      </w:r>
    </w:p>
    <w:p w14:paraId="451B7331" w14:textId="66BF23F4" w:rsidR="46CA675C" w:rsidRDefault="28CD2AC9" w:rsidP="2CCE20DD">
      <w:pPr>
        <w:pStyle w:val="Heading3"/>
        <w:rPr>
          <w:rFonts w:hint="eastAsia"/>
          <w:lang w:val="en-AU"/>
        </w:rPr>
      </w:pPr>
      <w:r w:rsidRPr="2CCE20DD">
        <w:rPr>
          <w:lang w:val="en-AU"/>
        </w:rPr>
        <w:t>Painting</w:t>
      </w:r>
    </w:p>
    <w:p w14:paraId="198A14CA" w14:textId="6DAE46D5" w:rsidR="46CA675C" w:rsidRDefault="317447DB" w:rsidP="2CCE20DD">
      <w:r>
        <w:rPr>
          <w:noProof/>
        </w:rPr>
        <w:drawing>
          <wp:inline distT="0" distB="0" distL="0" distR="0" wp14:anchorId="01F873F3" wp14:editId="51FFBB7D">
            <wp:extent cx="1390650" cy="1981200"/>
            <wp:effectExtent l="0" t="0" r="0" b="0"/>
            <wp:docPr id="862944005" name="Picture 862944005" descr="A small-scale illustrative painting of a nude, young woman with long dark hair and fringe kneeling, body facing away from the viewer, with her face turned towards us, beside a body of water. The background is a range of greens. A Monet-like bridge may be seen on the right hand side leading into a tunnel within the wall of 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1390650" cy="1981200"/>
                    </a:xfrm>
                    <a:prstGeom prst="rect">
                      <a:avLst/>
                    </a:prstGeom>
                  </pic:spPr>
                </pic:pic>
              </a:graphicData>
            </a:graphic>
          </wp:inline>
        </w:drawing>
      </w:r>
    </w:p>
    <w:p w14:paraId="4CE63804" w14:textId="172D90FA" w:rsidR="46CA675C" w:rsidRDefault="317447DB" w:rsidP="2CCE20DD">
      <w:r w:rsidRPr="2CCE20DD">
        <w:t xml:space="preserve">“Being” is about the rediscovery of identity, specifically for me, finding comfort in femininity. The blurred lines of being lost and discovering who you are. This is an ever evolving spiritual process that develops in pain and shines in rebirth. This piece aims to capture the alluring experience of feeling like you're back on the right path of </w:t>
      </w:r>
      <w:proofErr w:type="spellStart"/>
      <w:r w:rsidRPr="2CCE20DD">
        <w:t>self discovery</w:t>
      </w:r>
      <w:proofErr w:type="spellEnd"/>
      <w:r w:rsidRPr="2CCE20DD">
        <w:t>. The girl depicted can represent this as she too could be finding her path back herself, or perhaps she is a reflection of the inner voice. What is she calling for? What are you calling for?</w:t>
      </w:r>
    </w:p>
    <w:p w14:paraId="31D2617E" w14:textId="1E8916F3" w:rsidR="46CA675C" w:rsidRDefault="46CA675C" w:rsidP="2CCE20DD">
      <w:r>
        <w:br w:type="page"/>
      </w:r>
    </w:p>
    <w:p w14:paraId="530A070D" w14:textId="405A56BA" w:rsidR="46CA675C" w:rsidRDefault="46928919" w:rsidP="2CCE20DD">
      <w:pPr>
        <w:pStyle w:val="Heading1"/>
        <w:rPr>
          <w:rFonts w:hint="eastAsia"/>
          <w:lang w:val="en-AU"/>
        </w:rPr>
      </w:pPr>
      <w:bookmarkStart w:id="23" w:name="_Toc198652151"/>
      <w:r w:rsidRPr="2CCE20DD">
        <w:rPr>
          <w:lang w:val="en-AU"/>
        </w:rPr>
        <w:lastRenderedPageBreak/>
        <w:t>Michael Hall</w:t>
      </w:r>
      <w:bookmarkEnd w:id="23"/>
    </w:p>
    <w:p w14:paraId="0B551F73" w14:textId="749A9926" w:rsidR="46CA675C" w:rsidRDefault="46928919" w:rsidP="2CCE20DD">
      <w:pPr>
        <w:pStyle w:val="Heading2"/>
        <w:rPr>
          <w:rFonts w:hint="eastAsia"/>
          <w:lang w:val="en-AU"/>
        </w:rPr>
      </w:pPr>
      <w:r w:rsidRPr="2CCE20DD">
        <w:rPr>
          <w:lang w:val="en-AU"/>
        </w:rPr>
        <w:t>I go and feed her</w:t>
      </w:r>
    </w:p>
    <w:p w14:paraId="7B5AEB52" w14:textId="05974166" w:rsidR="46CA675C" w:rsidRDefault="46928919" w:rsidP="2CCE20DD">
      <w:pPr>
        <w:pStyle w:val="Heading3"/>
        <w:rPr>
          <w:rFonts w:hint="eastAsia"/>
          <w:lang w:val="en-AU"/>
        </w:rPr>
      </w:pPr>
      <w:r w:rsidRPr="2CCE20DD">
        <w:rPr>
          <w:lang w:val="en-AU"/>
        </w:rPr>
        <w:t>Video</w:t>
      </w:r>
    </w:p>
    <w:p w14:paraId="04F45382" w14:textId="659C2C39" w:rsidR="46CA675C" w:rsidRDefault="46928919" w:rsidP="2CCE20DD">
      <w:r>
        <w:rPr>
          <w:noProof/>
        </w:rPr>
        <w:drawing>
          <wp:inline distT="0" distB="0" distL="0" distR="0" wp14:anchorId="66DAA759" wp14:editId="78C5A960">
            <wp:extent cx="3714750" cy="2781300"/>
            <wp:effectExtent l="0" t="0" r="0" b="0"/>
            <wp:docPr id="44384127" name="Picture 44384127" descr="A film still of a rendered, nude, faceless and armless woman figure set against footage of a dark, densely wooded fo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3714750" cy="2781300"/>
                    </a:xfrm>
                    <a:prstGeom prst="rect">
                      <a:avLst/>
                    </a:prstGeom>
                  </pic:spPr>
                </pic:pic>
              </a:graphicData>
            </a:graphic>
          </wp:inline>
        </w:drawing>
      </w:r>
    </w:p>
    <w:p w14:paraId="3BFDADAC" w14:textId="55A76AD3" w:rsidR="46CA675C" w:rsidRDefault="46928919" w:rsidP="2CCE20DD">
      <w:r w:rsidRPr="2CCE20DD">
        <w:t>This video was made using 2D animation, 3D renderings, nature footage, and writing from my journal.</w:t>
      </w:r>
    </w:p>
    <w:p w14:paraId="197B37A8" w14:textId="46858058" w:rsidR="46CA675C" w:rsidRDefault="46CA675C" w:rsidP="2CCE20DD">
      <w:r>
        <w:br w:type="page"/>
      </w:r>
    </w:p>
    <w:p w14:paraId="66BF298D" w14:textId="72713AC5" w:rsidR="46CA675C" w:rsidRDefault="35891E6F" w:rsidP="2CCE20DD">
      <w:pPr>
        <w:pStyle w:val="Heading1"/>
        <w:rPr>
          <w:rFonts w:hint="eastAsia"/>
          <w:lang w:val="en-AU"/>
        </w:rPr>
      </w:pPr>
      <w:bookmarkStart w:id="24" w:name="_Toc198652152"/>
      <w:r w:rsidRPr="2CCE20DD">
        <w:rPr>
          <w:lang w:val="en-AU"/>
        </w:rPr>
        <w:lastRenderedPageBreak/>
        <w:t>Nina Fitzsimmons</w:t>
      </w:r>
      <w:bookmarkEnd w:id="24"/>
    </w:p>
    <w:p w14:paraId="3F4C19D6" w14:textId="6DE19BE3" w:rsidR="46CA675C" w:rsidRDefault="35891E6F" w:rsidP="2CCE20DD">
      <w:pPr>
        <w:pStyle w:val="Heading2"/>
        <w:rPr>
          <w:rFonts w:hint="eastAsia"/>
          <w:lang w:val="en-AU"/>
        </w:rPr>
      </w:pPr>
      <w:r w:rsidRPr="2CCE20DD">
        <w:rPr>
          <w:lang w:val="en-AU"/>
        </w:rPr>
        <w:t>Vases</w:t>
      </w:r>
    </w:p>
    <w:p w14:paraId="0AC1C04F" w14:textId="2CB83A92" w:rsidR="46CA675C" w:rsidRDefault="35891E6F" w:rsidP="2CCE20DD">
      <w:pPr>
        <w:pStyle w:val="Heading3"/>
        <w:rPr>
          <w:rFonts w:hint="eastAsia"/>
          <w:lang w:val="en-AU"/>
        </w:rPr>
      </w:pPr>
      <w:r w:rsidRPr="2CCE20DD">
        <w:rPr>
          <w:lang w:val="en-AU"/>
        </w:rPr>
        <w:t>Painting</w:t>
      </w:r>
    </w:p>
    <w:p w14:paraId="3CD58BDC" w14:textId="36A770A1" w:rsidR="46CA675C" w:rsidRDefault="35891E6F" w:rsidP="2CCE20DD">
      <w:r>
        <w:rPr>
          <w:noProof/>
        </w:rPr>
        <w:drawing>
          <wp:inline distT="0" distB="0" distL="0" distR="0" wp14:anchorId="10959438" wp14:editId="48A839FE">
            <wp:extent cx="1895475" cy="1600200"/>
            <wp:effectExtent l="0" t="0" r="0" b="0"/>
            <wp:docPr id="1833467909" name="Picture 1833467909" descr="A painting of a collage sticky-taped to a white brick wall. The collage appears to be an image of five painted vases in various shapes, patterns and hues of blue, on a torn dark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1895475" cy="1600200"/>
                    </a:xfrm>
                    <a:prstGeom prst="rect">
                      <a:avLst/>
                    </a:prstGeom>
                  </pic:spPr>
                </pic:pic>
              </a:graphicData>
            </a:graphic>
          </wp:inline>
        </w:drawing>
      </w:r>
    </w:p>
    <w:p w14:paraId="58ECDD9A" w14:textId="41A9729B" w:rsidR="46CA675C" w:rsidRDefault="35891E6F" w:rsidP="2CCE20DD">
      <w:r>
        <w:t>This painting is a trompe-</w:t>
      </w:r>
      <w:proofErr w:type="spellStart"/>
      <w:r>
        <w:t>l'œil</w:t>
      </w:r>
      <w:proofErr w:type="spellEnd"/>
      <w:r>
        <w:t xml:space="preserve"> of a collage stuck to a brick wall. Trompe-</w:t>
      </w:r>
      <w:proofErr w:type="spellStart"/>
      <w:r>
        <w:t>l'œil</w:t>
      </w:r>
      <w:proofErr w:type="spellEnd"/>
      <w:r>
        <w:t xml:space="preserve"> is a French term meaning to ‘deceive the eye’.</w:t>
      </w:r>
    </w:p>
    <w:p w14:paraId="0729BC7D" w14:textId="081799B4" w:rsidR="46CA675C" w:rsidRDefault="46CA675C" w:rsidP="2CCE20DD">
      <w:r>
        <w:br w:type="page"/>
      </w:r>
    </w:p>
    <w:p w14:paraId="0E8B2D61" w14:textId="00ADD0F0" w:rsidR="46CA675C" w:rsidRDefault="3AB48022" w:rsidP="2CCE20DD">
      <w:pPr>
        <w:pStyle w:val="Heading1"/>
        <w:rPr>
          <w:rFonts w:hint="eastAsia"/>
        </w:rPr>
      </w:pPr>
      <w:bookmarkStart w:id="25" w:name="_Toc198652153"/>
      <w:r>
        <w:lastRenderedPageBreak/>
        <w:t>Olivia Sutherland</w:t>
      </w:r>
      <w:bookmarkEnd w:id="25"/>
    </w:p>
    <w:p w14:paraId="12B2510A" w14:textId="7E36D4AF" w:rsidR="46CA675C" w:rsidRDefault="23B8EEB7" w:rsidP="2CCE20DD">
      <w:pPr>
        <w:pStyle w:val="Heading3"/>
        <w:rPr>
          <w:rFonts w:hint="eastAsia"/>
        </w:rPr>
      </w:pPr>
      <w:r>
        <w:t>Series of Embroidery on Thrifted Handkerchief</w:t>
      </w:r>
    </w:p>
    <w:p w14:paraId="30A5F7A6" w14:textId="07112C86" w:rsidR="46CA675C" w:rsidRDefault="74D2B765" w:rsidP="2CCE20DD">
      <w:r>
        <w:rPr>
          <w:noProof/>
        </w:rPr>
        <w:drawing>
          <wp:inline distT="0" distB="0" distL="0" distR="0" wp14:anchorId="756A93DF" wp14:editId="394935F8">
            <wp:extent cx="3876675" cy="2924175"/>
            <wp:effectExtent l="0" t="476250" r="0" b="476250"/>
            <wp:docPr id="2091609791" name="Picture 2091609791" descr="A navy blue, worn handkerchief with a central square surrounded by lacy trim. The central square has been embroidered with grey-ish thread, it appears to be text, however the writing is illegible from th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screen">
                      <a:extLst>
                        <a:ext uri="{28A0092B-C50C-407E-A947-70E740481C1C}">
                          <a14:useLocalDpi xmlns:a14="http://schemas.microsoft.com/office/drawing/2010/main"/>
                        </a:ext>
                      </a:extLst>
                    </a:blip>
                    <a:stretch>
                      <a:fillRect/>
                    </a:stretch>
                  </pic:blipFill>
                  <pic:spPr>
                    <a:xfrm rot="16200000">
                      <a:off x="0" y="0"/>
                      <a:ext cx="3876675" cy="2924175"/>
                    </a:xfrm>
                    <a:prstGeom prst="rect">
                      <a:avLst/>
                    </a:prstGeom>
                  </pic:spPr>
                </pic:pic>
              </a:graphicData>
            </a:graphic>
          </wp:inline>
        </w:drawing>
      </w:r>
      <w:r w:rsidR="00C12ECB">
        <w:br/>
      </w:r>
      <w:r>
        <w:t xml:space="preserve">This collection questions what productions we consider to be valuable, real artworks and which are discarded or deemed unreal. Online posts, designed to be flippantly consumed and forgotten, merge with embroidered handiwork which, although slow and meticulous, is often dismissed as commonplace and undervalued for its connection to domesticity and femininity. Both the handkerchief’s crochet edging and the meme’s digital source material are created by others, provoking questions about cocreation in artmaking and the difference between medium and artwork. </w:t>
      </w:r>
    </w:p>
    <w:p w14:paraId="4AA563F6" w14:textId="5EF0C495" w:rsidR="46CA675C" w:rsidRDefault="74D2B765" w:rsidP="2CCE20DD">
      <w:r>
        <w:t>Olivia Sutherland, @lilvvitch, MoMA child, @raphoffline, handkerchief artists</w:t>
      </w:r>
    </w:p>
    <w:p w14:paraId="3A1A6A56" w14:textId="473B5C01" w:rsidR="46CA675C" w:rsidRDefault="46CA675C" w:rsidP="2CCE20DD">
      <w:r>
        <w:br w:type="page"/>
      </w:r>
    </w:p>
    <w:p w14:paraId="6F9D06EF" w14:textId="352A851B" w:rsidR="46CA675C" w:rsidRDefault="06C78FC3" w:rsidP="2CCE20DD">
      <w:pPr>
        <w:pStyle w:val="Heading1"/>
        <w:rPr>
          <w:rFonts w:hint="eastAsia"/>
        </w:rPr>
      </w:pPr>
      <w:bookmarkStart w:id="26" w:name="_Toc198652154"/>
      <w:r>
        <w:lastRenderedPageBreak/>
        <w:t>Ruby Guerin</w:t>
      </w:r>
      <w:bookmarkEnd w:id="26"/>
    </w:p>
    <w:p w14:paraId="0DCCB547" w14:textId="7CF62832" w:rsidR="46CA675C" w:rsidRDefault="06C78FC3" w:rsidP="2CCE20DD">
      <w:pPr>
        <w:pStyle w:val="Heading2"/>
        <w:rPr>
          <w:rFonts w:hint="eastAsia"/>
        </w:rPr>
      </w:pPr>
      <w:r>
        <w:t>Intervals</w:t>
      </w:r>
    </w:p>
    <w:p w14:paraId="4677F939" w14:textId="52069FFD" w:rsidR="46CA675C" w:rsidRDefault="06C78FC3" w:rsidP="2CCE20DD">
      <w:pPr>
        <w:pStyle w:val="Heading3"/>
        <w:rPr>
          <w:rFonts w:hint="eastAsia"/>
        </w:rPr>
      </w:pPr>
      <w:r>
        <w:t>Digital Photographs</w:t>
      </w:r>
    </w:p>
    <w:p w14:paraId="57B7F144" w14:textId="29787B1E" w:rsidR="46CA675C" w:rsidRDefault="06C78FC3" w:rsidP="2CCE20DD">
      <w:r>
        <w:rPr>
          <w:noProof/>
        </w:rPr>
        <w:drawing>
          <wp:inline distT="0" distB="0" distL="0" distR="0" wp14:anchorId="2EDD797A" wp14:editId="7F13E51B">
            <wp:extent cx="923925" cy="1285875"/>
            <wp:effectExtent l="0" t="0" r="0" b="0"/>
            <wp:docPr id="1309547447" name="Picture 1309547447" descr="A black and white photographic image of a girl, whose face is obscured by a fringe and their own body movement, in front of a locked door. The entire image is blurred, or appears &quot;scrubbed&quot; and gives the sense the girl is in motion, perhaps launching toward the vie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923925" cy="1285875"/>
                    </a:xfrm>
                    <a:prstGeom prst="rect">
                      <a:avLst/>
                    </a:prstGeom>
                  </pic:spPr>
                </pic:pic>
              </a:graphicData>
            </a:graphic>
          </wp:inline>
        </w:drawing>
      </w:r>
    </w:p>
    <w:p w14:paraId="0154633D" w14:textId="5E3D7A6B" w:rsidR="46CA675C" w:rsidRDefault="191AE2F7" w:rsidP="2CCE20DD">
      <w:pPr>
        <w:rPr>
          <w:rFonts w:eastAsia="Arial" w:cs="Arial"/>
          <w:szCs w:val="20"/>
        </w:rPr>
      </w:pPr>
      <w:r w:rsidRPr="2CCE20DD">
        <w:t>My work “Intervals” is informed by feminist lens-based art histories, is an exploration of how the body is depicted in sculptural and performative ways. Using photography as both a mode of documentation and means to experience performance through, I turn the installation of documentation images into a still performance. My work considers how the self may not be singular and integrated, but can be translated through multiple lenses, layered to create one full but not complete or final image. How does this change the viewers’ experience of the work - can the work be seen as an act? I ask, can the work be considered a feminist performance when a feminine body becomes its object? How is feminist practice possible in relation to historically over-objectified feminine bodies? Through this enquiry, I am also interested in how, historically and contemporaneously, women have reclaimed power as subjects and how this has influenced public conversation surrounding feminine bodies across these contexts.</w:t>
      </w:r>
    </w:p>
    <w:p w14:paraId="2B18FB4C" w14:textId="2A9683FB" w:rsidR="46CA675C" w:rsidRDefault="46CA675C" w:rsidP="2CCE20DD">
      <w:r>
        <w:br w:type="page"/>
      </w:r>
    </w:p>
    <w:p w14:paraId="57798432" w14:textId="184BF20C" w:rsidR="46CA675C" w:rsidRDefault="276C3209" w:rsidP="2CCE20DD">
      <w:pPr>
        <w:pStyle w:val="Heading1"/>
        <w:rPr>
          <w:rFonts w:hint="eastAsia"/>
          <w:lang w:val="en-AU"/>
        </w:rPr>
      </w:pPr>
      <w:bookmarkStart w:id="27" w:name="_Toc198652155"/>
      <w:r w:rsidRPr="2CCE20DD">
        <w:rPr>
          <w:lang w:val="en-AU"/>
        </w:rPr>
        <w:lastRenderedPageBreak/>
        <w:t>Sharleen Cu</w:t>
      </w:r>
      <w:bookmarkEnd w:id="27"/>
    </w:p>
    <w:p w14:paraId="24FA0E2C" w14:textId="39408E3B" w:rsidR="46CA675C" w:rsidRDefault="276C3209" w:rsidP="2CCE20DD">
      <w:pPr>
        <w:pStyle w:val="Heading2"/>
        <w:rPr>
          <w:rFonts w:hint="eastAsia"/>
          <w:lang w:val="en-AU"/>
        </w:rPr>
      </w:pPr>
      <w:r w:rsidRPr="2CCE20DD">
        <w:rPr>
          <w:lang w:val="en-AU"/>
        </w:rPr>
        <w:t>Face of the Moon</w:t>
      </w:r>
    </w:p>
    <w:p w14:paraId="788578D7" w14:textId="30A0299A" w:rsidR="46CA675C" w:rsidRDefault="276C3209" w:rsidP="2CCE20DD">
      <w:pPr>
        <w:pStyle w:val="Heading3"/>
        <w:rPr>
          <w:rFonts w:hint="eastAsia"/>
          <w:lang w:val="en-AU"/>
        </w:rPr>
      </w:pPr>
      <w:r w:rsidRPr="2CCE20DD">
        <w:rPr>
          <w:lang w:val="en-AU"/>
        </w:rPr>
        <w:t>Sculpture</w:t>
      </w:r>
    </w:p>
    <w:p w14:paraId="6EEA51F4" w14:textId="2E934591" w:rsidR="46CA675C" w:rsidRDefault="276C3209" w:rsidP="2CCE20DD">
      <w:r>
        <w:rPr>
          <w:noProof/>
        </w:rPr>
        <w:drawing>
          <wp:inline distT="0" distB="0" distL="0" distR="0" wp14:anchorId="6E8BB2B2" wp14:editId="2592780A">
            <wp:extent cx="3048000" cy="4972050"/>
            <wp:effectExtent l="0" t="0" r="0" b="0"/>
            <wp:docPr id="61595010" name="Picture 61595010" descr="A sculpture created with pieces of wire stemming from a square slab of polished stone. The wire is shaped to reflect a continuous line drawing of multiple overlapping faces. The faces are interspersed with shapes attached, including hanging round beads and fragments of realistic illustrations of facial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3048000" cy="4972050"/>
                    </a:xfrm>
                    <a:prstGeom prst="rect">
                      <a:avLst/>
                    </a:prstGeom>
                  </pic:spPr>
                </pic:pic>
              </a:graphicData>
            </a:graphic>
          </wp:inline>
        </w:drawing>
      </w:r>
    </w:p>
    <w:p w14:paraId="77232C0C" w14:textId="1007813E" w:rsidR="46CA675C" w:rsidRDefault="26AA6F9B" w:rsidP="2CCE20DD">
      <w:r w:rsidRPr="2CCE20DD">
        <w:t xml:space="preserve">“Face of the Moon” is a self-portrait sculpture that shows the complexity of identity, illustrating how one person can wear multiple faces depending on their interactions. Each layer and texture symbolizes the different roles we assume in various contexts—friend, artist, confidant—revealing the dynamic nature of who we are. Through this work, I invite viewers to reflect on their own multifaceted identities and consider how relationships shape our perceptions of self. </w:t>
      </w:r>
    </w:p>
    <w:p w14:paraId="5B849916" w14:textId="523211CE" w:rsidR="46CA675C" w:rsidRDefault="26AA6F9B" w:rsidP="2CCE20DD">
      <w:r w:rsidRPr="2CCE20DD">
        <w:t>As you engage with this piece, I ask: In what ways do you adapt your identity to connect with those around you?</w:t>
      </w:r>
    </w:p>
    <w:p w14:paraId="2ECCDE0E" w14:textId="47AD5233" w:rsidR="46CA675C" w:rsidRDefault="26AA6F9B" w:rsidP="2CCE20DD">
      <w:pPr>
        <w:rPr>
          <w:rFonts w:eastAsia="Arial" w:cs="Arial"/>
          <w:szCs w:val="20"/>
        </w:rPr>
      </w:pPr>
      <w:r w:rsidRPr="2CCE20DD">
        <w:t>Sharleen Cu is a multidisciplinary artist with a background of fine arts and digital illustration. Her works play with the art of self-portraiture through mixed media in order to explore the complicated mess that makes up her identity as a Chinese-Filipino living in Australia. Instagram @sharleencu_art</w:t>
      </w:r>
    </w:p>
    <w:p w14:paraId="6442ADCD" w14:textId="263A98FC" w:rsidR="46CA675C" w:rsidRDefault="46CA675C" w:rsidP="2CCE20DD">
      <w:r>
        <w:br w:type="page"/>
      </w:r>
    </w:p>
    <w:p w14:paraId="2CEFE855" w14:textId="5A419639" w:rsidR="46CA675C" w:rsidRDefault="7647AC83" w:rsidP="2CCE20DD">
      <w:pPr>
        <w:pStyle w:val="Heading1"/>
        <w:rPr>
          <w:rFonts w:hint="eastAsia"/>
          <w:lang w:val="en-AU"/>
        </w:rPr>
      </w:pPr>
      <w:bookmarkStart w:id="28" w:name="_Toc198652156"/>
      <w:r w:rsidRPr="2CCE20DD">
        <w:rPr>
          <w:lang w:val="en-AU"/>
        </w:rPr>
        <w:lastRenderedPageBreak/>
        <w:t>Stephanie Siu</w:t>
      </w:r>
      <w:bookmarkEnd w:id="28"/>
    </w:p>
    <w:p w14:paraId="21470638" w14:textId="1A681F5E" w:rsidR="46CA675C" w:rsidRDefault="7647AC83" w:rsidP="2CCE20DD">
      <w:pPr>
        <w:pStyle w:val="Heading2"/>
        <w:rPr>
          <w:rFonts w:hint="eastAsia"/>
          <w:lang w:val="en-AU"/>
        </w:rPr>
      </w:pPr>
      <w:r w:rsidRPr="2CCE20DD">
        <w:rPr>
          <w:lang w:val="en-AU"/>
        </w:rPr>
        <w:t>Dreamscape</w:t>
      </w:r>
    </w:p>
    <w:p w14:paraId="7CF57178" w14:textId="31029D91" w:rsidR="46CA675C" w:rsidRDefault="7647AC83" w:rsidP="2CCE20DD">
      <w:pPr>
        <w:pStyle w:val="Heading3"/>
        <w:rPr>
          <w:rFonts w:hint="eastAsia"/>
          <w:lang w:val="en-AU"/>
        </w:rPr>
      </w:pPr>
      <w:r w:rsidRPr="2CCE20DD">
        <w:rPr>
          <w:lang w:val="en-AU"/>
        </w:rPr>
        <w:t>Painting</w:t>
      </w:r>
    </w:p>
    <w:p w14:paraId="0EDFB24F" w14:textId="53B61C0B" w:rsidR="46CA675C" w:rsidRDefault="7647AC83" w:rsidP="2CCE20DD">
      <w:r>
        <w:rPr>
          <w:noProof/>
        </w:rPr>
        <w:drawing>
          <wp:inline distT="0" distB="0" distL="0" distR="0" wp14:anchorId="7FD63768" wp14:editId="3C83C111">
            <wp:extent cx="2295525" cy="1885950"/>
            <wp:effectExtent l="0" t="0" r="0" b="0"/>
            <wp:docPr id="760486063" name="Picture 760486063" descr="A painting of collaged, overlapping elements set against a salmon pink background. The elements include three melting, distorted faces, including one that is upside down, a melting clock being torn into by a hand, white flowers and a pouring teapot. Some aspects have been drawn in, or are simple shapes, while others, including the faces have been rendered in det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2295525" cy="1885950"/>
                    </a:xfrm>
                    <a:prstGeom prst="rect">
                      <a:avLst/>
                    </a:prstGeom>
                  </pic:spPr>
                </pic:pic>
              </a:graphicData>
            </a:graphic>
          </wp:inline>
        </w:drawing>
      </w:r>
    </w:p>
    <w:p w14:paraId="5D210509" w14:textId="276E6930" w:rsidR="46CA675C" w:rsidRDefault="4D108AF9" w:rsidP="2CCE20DD">
      <w:pPr>
        <w:rPr>
          <w:rFonts w:eastAsia="Arial" w:cs="Arial"/>
          <w:szCs w:val="20"/>
        </w:rPr>
      </w:pPr>
      <w:r w:rsidRPr="2CCE20DD">
        <w:t>My work is often inspired by themes of memory, nostalgia, grief, and identity. Through surreal, dream-like portraitures, often featuring distorted self-portraits that represent the fragmented nature of emotional growth, my oil paintings capture the strange and disorienting emotions of life. My recent works are heavily inspired by the transformative years of my early to mid-twenties, a stage of life marked by uncertainty and discovery, where belonging and personal identity are continuously being reshaped. The distorted, uncanny portraitures reflect this ongoing dialogue between the real and the imagined. I left my family and moved to Australia from Hong Kong when I was a teenager. The series of changes that came forced me to become skilled at adapting to new environments. When I impose portraits of the self on collections of objects, I think about my ability to assimilate like a chameleon, leaving parts of myself behind and simultaneously taking on new forms. I am drawn to surrealist imagery as much as I am fascinated with my own dreams and nightmares, and I often try to incorporate the haziness of that into my work. Through bizarre reiterations of the self, I aim to investigate the dynamic relationships between my physical and emotional self.</w:t>
      </w:r>
    </w:p>
    <w:p w14:paraId="034363E6" w14:textId="2B7C2DEF" w:rsidR="46CA675C" w:rsidRDefault="46CA675C" w:rsidP="2CCE20DD">
      <w:r>
        <w:br w:type="page"/>
      </w:r>
    </w:p>
    <w:p w14:paraId="35A8C063" w14:textId="1B466999" w:rsidR="46CA675C" w:rsidRDefault="25C324D8" w:rsidP="2CCE20DD">
      <w:pPr>
        <w:pStyle w:val="Heading1"/>
        <w:rPr>
          <w:rFonts w:hint="eastAsia"/>
          <w:lang w:val="en-AU"/>
        </w:rPr>
      </w:pPr>
      <w:bookmarkStart w:id="29" w:name="_Toc198652157"/>
      <w:r w:rsidRPr="2CCE20DD">
        <w:rPr>
          <w:lang w:val="en-AU"/>
        </w:rPr>
        <w:lastRenderedPageBreak/>
        <w:t>Suze Anthony</w:t>
      </w:r>
      <w:bookmarkEnd w:id="29"/>
    </w:p>
    <w:p w14:paraId="190C65EF" w14:textId="65FBBB0A" w:rsidR="46CA675C" w:rsidRDefault="25C324D8" w:rsidP="2CCE20DD">
      <w:pPr>
        <w:pStyle w:val="Heading2"/>
        <w:rPr>
          <w:rFonts w:hint="eastAsia"/>
          <w:lang w:val="en-AU"/>
        </w:rPr>
      </w:pPr>
      <w:r w:rsidRPr="2CCE20DD">
        <w:rPr>
          <w:lang w:val="en-AU"/>
        </w:rPr>
        <w:t>Motherboard</w:t>
      </w:r>
    </w:p>
    <w:p w14:paraId="10D3D44A" w14:textId="59DE3B99" w:rsidR="46CA675C" w:rsidRDefault="25C324D8" w:rsidP="2CCE20DD">
      <w:pPr>
        <w:pStyle w:val="Heading3"/>
        <w:rPr>
          <w:rFonts w:hint="eastAsia"/>
          <w:lang w:val="en-AU"/>
        </w:rPr>
      </w:pPr>
      <w:r w:rsidRPr="2CCE20DD">
        <w:rPr>
          <w:lang w:val="en-AU"/>
        </w:rPr>
        <w:t>Short film on 4k digital</w:t>
      </w:r>
    </w:p>
    <w:p w14:paraId="53B73CA0" w14:textId="3C9E6BD7" w:rsidR="46CA675C" w:rsidRDefault="25C324D8" w:rsidP="2CCE20DD">
      <w:r>
        <w:rPr>
          <w:noProof/>
        </w:rPr>
        <w:drawing>
          <wp:inline distT="0" distB="0" distL="0" distR="0" wp14:anchorId="0B08C7A4" wp14:editId="0DBD9181">
            <wp:extent cx="3990975" cy="4057650"/>
            <wp:effectExtent l="0" t="0" r="0" b="0"/>
            <wp:docPr id="1877546752" name="Picture 1877546752" descr="A film still of a central, statuesque figure with heavy eye make up, eyes averted, wearing a skirt and bandeau fashioned from white cloth. The figure's long, black evening gloves are covered in electrical cords that trail into a pool of cords at the figure's f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3990975" cy="4057650"/>
                    </a:xfrm>
                    <a:prstGeom prst="rect">
                      <a:avLst/>
                    </a:prstGeom>
                  </pic:spPr>
                </pic:pic>
              </a:graphicData>
            </a:graphic>
          </wp:inline>
        </w:drawing>
      </w:r>
    </w:p>
    <w:p w14:paraId="32E448C1" w14:textId="4DE6F879" w:rsidR="46CA675C" w:rsidRDefault="25C324D8" w:rsidP="2CCE20DD">
      <w:r w:rsidRPr="2CCE20DD">
        <w:t>The ‘Motherboard’ explores the idea that technology is inherently feminine, a concept first popularised by philosopher Sadie Plant.</w:t>
      </w:r>
    </w:p>
    <w:p w14:paraId="1BC0343E" w14:textId="56C030D3" w:rsidR="46CA675C" w:rsidRDefault="25C324D8" w:rsidP="2CCE20DD">
      <w:r w:rsidRPr="2CCE20DD">
        <w:t xml:space="preserve">We are introduced to a figure, standing statuesque among a techno-junk graveyard. The modern day Venus De Milo. We witness this goddess resist, struggle and ultimately accept her role as the heart of the machine. </w:t>
      </w:r>
    </w:p>
    <w:p w14:paraId="413EF8A8" w14:textId="5B29820E" w:rsidR="46CA675C" w:rsidRDefault="25C324D8" w:rsidP="2CCE20DD">
      <w:r w:rsidRPr="2CCE20DD">
        <w:t>Through a surreal, fever dream sequence, a commentary on AI and its consequence on the human metaphysical (our thoughts and desires) erupts, as do subjects of consent, consumerism, divine technology and ethical usage.</w:t>
      </w:r>
    </w:p>
    <w:p w14:paraId="6113CD0C" w14:textId="3AB83F4A" w:rsidR="46CA675C" w:rsidRDefault="30D493D6" w:rsidP="2CCE20DD">
      <w:pPr>
        <w:rPr>
          <w:rFonts w:eastAsia="Arial" w:cs="Arial"/>
          <w:szCs w:val="20"/>
        </w:rPr>
      </w:pPr>
      <w:r w:rsidRPr="2CCE20DD">
        <w:t xml:space="preserve">Suze Anthony is an emerging director and video artist living and practicing in </w:t>
      </w:r>
      <w:proofErr w:type="spellStart"/>
      <w:r w:rsidRPr="2CCE20DD">
        <w:t>Naarm</w:t>
      </w:r>
      <w:proofErr w:type="spellEnd"/>
      <w:r w:rsidRPr="2CCE20DD">
        <w:t>. Looking into the viewfinder, Suze observes a kaleidoscope of thought and emotion, particularly moved by ideas of heritage, technology, connectedness and perfectionism. She commands her lens to capture what is implicit, largely in surreal, romantic or sombre contexts, building a unique visual identity. Instagram @suzeanthonyy</w:t>
      </w:r>
    </w:p>
    <w:p w14:paraId="34D41377" w14:textId="7F3979DB" w:rsidR="46CA675C" w:rsidRDefault="46CA675C" w:rsidP="2CCE20DD">
      <w:r>
        <w:br w:type="page"/>
      </w:r>
    </w:p>
    <w:p w14:paraId="05606093" w14:textId="77777777" w:rsidR="005C7CDC" w:rsidRDefault="1D525E75" w:rsidP="2CCE20DD">
      <w:r w:rsidRPr="2CCE20DD">
        <w:lastRenderedPageBreak/>
        <w:t xml:space="preserve">We would like to extend our gratitude to SIGNAL, the City of Melbourne, Blender Studio, and Dark Horse Entertainment for their kind support in the Un/Real exhibition. </w:t>
      </w:r>
    </w:p>
    <w:p w14:paraId="35C2F9C6" w14:textId="77777777" w:rsidR="005C7CDC" w:rsidRDefault="1D525E75" w:rsidP="005C7CDC">
      <w:pPr>
        <w:pStyle w:val="ListBullet"/>
      </w:pPr>
      <w:r w:rsidRPr="005C7CDC">
        <w:t>Creative Producer:</w:t>
      </w:r>
      <w:r w:rsidRPr="2CCE20DD">
        <w:t xml:space="preserve"> Jeany Lee</w:t>
      </w:r>
    </w:p>
    <w:p w14:paraId="012F6F7E" w14:textId="77777777" w:rsidR="005C7CDC" w:rsidRDefault="1D525E75" w:rsidP="005C7CDC">
      <w:pPr>
        <w:pStyle w:val="ListBullet"/>
      </w:pPr>
      <w:r w:rsidRPr="005C7CDC">
        <w:t>Facilitators:</w:t>
      </w:r>
      <w:r w:rsidRPr="2CCE20DD">
        <w:t xml:space="preserve"> Matisse Laida, </w:t>
      </w:r>
      <w:proofErr w:type="spellStart"/>
      <w:r w:rsidRPr="2CCE20DD">
        <w:t>Zeth</w:t>
      </w:r>
      <w:proofErr w:type="spellEnd"/>
      <w:r w:rsidRPr="2CCE20DD">
        <w:t xml:space="preserve"> Cameron</w:t>
      </w:r>
    </w:p>
    <w:p w14:paraId="4323CD34" w14:textId="77777777" w:rsidR="005C7CDC" w:rsidRDefault="1D525E75" w:rsidP="005C7CDC">
      <w:pPr>
        <w:pStyle w:val="ListBullet"/>
      </w:pPr>
      <w:r w:rsidRPr="005C7CDC">
        <w:t>Poster Design:</w:t>
      </w:r>
      <w:r w:rsidRPr="2CCE20DD">
        <w:t xml:space="preserve"> Suze Anthony</w:t>
      </w:r>
    </w:p>
    <w:p w14:paraId="05DEDF4A" w14:textId="77B70410" w:rsidR="46CA675C" w:rsidRDefault="1D525E75" w:rsidP="005C7CDC">
      <w:pPr>
        <w:pStyle w:val="ListBullet"/>
      </w:pPr>
      <w:r w:rsidRPr="005C7CDC">
        <w:t>Catalogue Design</w:t>
      </w:r>
      <w:r w:rsidRPr="2CCE20DD">
        <w:t xml:space="preserve">: </w:t>
      </w:r>
      <w:proofErr w:type="spellStart"/>
      <w:r w:rsidRPr="2CCE20DD">
        <w:t>Liwen</w:t>
      </w:r>
      <w:proofErr w:type="spellEnd"/>
      <w:r w:rsidRPr="2CCE20DD">
        <w:t xml:space="preserve"> Lian.</w:t>
      </w:r>
    </w:p>
    <w:sectPr w:rsidR="46CA675C" w:rsidSect="00EF11AE">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5F667" w14:textId="77777777" w:rsidR="00E03228" w:rsidRDefault="00E03228" w:rsidP="00BC719D">
      <w:pPr>
        <w:spacing w:after="0"/>
      </w:pPr>
      <w:r>
        <w:separator/>
      </w:r>
    </w:p>
  </w:endnote>
  <w:endnote w:type="continuationSeparator" w:id="0">
    <w:p w14:paraId="560BE874" w14:textId="77777777" w:rsidR="00E03228" w:rsidRDefault="00E03228"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F4B87" w14:textId="77777777" w:rsidR="00E03228" w:rsidRDefault="00E03228" w:rsidP="00577A39">
      <w:pPr>
        <w:spacing w:after="40" w:line="240" w:lineRule="auto"/>
      </w:pPr>
      <w:r>
        <w:separator/>
      </w:r>
    </w:p>
  </w:footnote>
  <w:footnote w:type="continuationSeparator" w:id="0">
    <w:p w14:paraId="13C91803" w14:textId="77777777" w:rsidR="00E03228" w:rsidRDefault="00E03228" w:rsidP="00EA21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D7047D6"/>
    <w:lvl w:ilvl="0">
      <w:start w:val="1"/>
      <w:numFmt w:val="decimal"/>
      <w:lvlText w:val="%1."/>
      <w:lvlJc w:val="left"/>
      <w:pPr>
        <w:tabs>
          <w:tab w:val="num" w:pos="1492"/>
        </w:tabs>
        <w:ind w:left="1492" w:hanging="360"/>
      </w:pPr>
    </w:lvl>
  </w:abstractNum>
  <w:abstractNum w:abstractNumId="1" w15:restartNumberingAfterBreak="0">
    <w:nsid w:val="FFFFFF7E"/>
    <w:multiLevelType w:val="singleLevel"/>
    <w:tmpl w:val="E16EBECC"/>
    <w:lvl w:ilvl="0">
      <w:start w:val="1"/>
      <w:numFmt w:val="decimal"/>
      <w:lvlText w:val="%1."/>
      <w:lvlJc w:val="left"/>
      <w:pPr>
        <w:tabs>
          <w:tab w:val="num" w:pos="926"/>
        </w:tabs>
        <w:ind w:left="926" w:hanging="360"/>
      </w:pPr>
    </w:lvl>
  </w:abstractNum>
  <w:abstractNum w:abstractNumId="2" w15:restartNumberingAfterBreak="0">
    <w:nsid w:val="00FC708A"/>
    <w:multiLevelType w:val="hybridMultilevel"/>
    <w:tmpl w:val="62F81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5" w15:restartNumberingAfterBreak="0">
    <w:nsid w:val="132779AB"/>
    <w:multiLevelType w:val="hybridMultilevel"/>
    <w:tmpl w:val="E80CB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7" w15:restartNumberingAfterBreak="0">
    <w:nsid w:val="2A2B5D1C"/>
    <w:multiLevelType w:val="multilevel"/>
    <w:tmpl w:val="16506B6C"/>
    <w:numStyleLink w:val="ListNumbers"/>
  </w:abstractNum>
  <w:abstractNum w:abstractNumId="8" w15:restartNumberingAfterBreak="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C10957"/>
    <w:multiLevelType w:val="multilevel"/>
    <w:tmpl w:val="16506B6C"/>
    <w:numStyleLink w:val="ListNumbers"/>
  </w:abstractNum>
  <w:abstractNum w:abstractNumId="10" w15:restartNumberingAfterBreak="0">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E1209CA"/>
    <w:multiLevelType w:val="multilevel"/>
    <w:tmpl w:val="16506B6C"/>
    <w:numStyleLink w:val="ListNumbers"/>
  </w:abstractNum>
  <w:abstractNum w:abstractNumId="12" w15:restartNumberingAfterBreak="0">
    <w:nsid w:val="7A2C43DC"/>
    <w:multiLevelType w:val="multilevel"/>
    <w:tmpl w:val="16506B6C"/>
    <w:numStyleLink w:val="ListNumbers"/>
  </w:abstractNum>
  <w:abstractNum w:abstractNumId="13" w15:restartNumberingAfterBreak="0">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16cid:durableId="1739595528">
    <w:abstractNumId w:val="4"/>
  </w:num>
  <w:num w:numId="2" w16cid:durableId="703748076">
    <w:abstractNumId w:val="6"/>
  </w:num>
  <w:num w:numId="3" w16cid:durableId="1764720294">
    <w:abstractNumId w:val="12"/>
  </w:num>
  <w:num w:numId="4" w16cid:durableId="762997680">
    <w:abstractNumId w:val="0"/>
  </w:num>
  <w:num w:numId="5" w16cid:durableId="15908949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28956493">
    <w:abstractNumId w:val="7"/>
  </w:num>
  <w:num w:numId="7" w16cid:durableId="6556897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12583546">
    <w:abstractNumId w:val="11"/>
  </w:num>
  <w:num w:numId="9" w16cid:durableId="426118754">
    <w:abstractNumId w:val="9"/>
  </w:num>
  <w:num w:numId="10" w16cid:durableId="7530866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76549853">
    <w:abstractNumId w:val="1"/>
  </w:num>
  <w:num w:numId="12" w16cid:durableId="489563936">
    <w:abstractNumId w:val="8"/>
  </w:num>
  <w:num w:numId="13" w16cid:durableId="1531841729">
    <w:abstractNumId w:val="10"/>
  </w:num>
  <w:num w:numId="14" w16cid:durableId="573200597">
    <w:abstractNumId w:val="13"/>
  </w:num>
  <w:num w:numId="15" w16cid:durableId="1354155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78736076">
    <w:abstractNumId w:val="3"/>
  </w:num>
  <w:num w:numId="17" w16cid:durableId="954483158">
    <w:abstractNumId w:val="2"/>
  </w:num>
  <w:num w:numId="18" w16cid:durableId="44485860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228"/>
    <w:rsid w:val="00020B35"/>
    <w:rsid w:val="000437C5"/>
    <w:rsid w:val="000474AE"/>
    <w:rsid w:val="00071857"/>
    <w:rsid w:val="000A2BDA"/>
    <w:rsid w:val="000A48D5"/>
    <w:rsid w:val="000B5EAA"/>
    <w:rsid w:val="000F3535"/>
    <w:rsid w:val="00190B0E"/>
    <w:rsid w:val="001B51BF"/>
    <w:rsid w:val="001D112B"/>
    <w:rsid w:val="001F46B4"/>
    <w:rsid w:val="001F554D"/>
    <w:rsid w:val="002436A6"/>
    <w:rsid w:val="002438B7"/>
    <w:rsid w:val="0024773F"/>
    <w:rsid w:val="00256466"/>
    <w:rsid w:val="002D630D"/>
    <w:rsid w:val="002E4153"/>
    <w:rsid w:val="002F47B6"/>
    <w:rsid w:val="002F6A88"/>
    <w:rsid w:val="00380F44"/>
    <w:rsid w:val="00392688"/>
    <w:rsid w:val="003D63A8"/>
    <w:rsid w:val="003E3A9F"/>
    <w:rsid w:val="00407429"/>
    <w:rsid w:val="00426584"/>
    <w:rsid w:val="00431D45"/>
    <w:rsid w:val="0044292E"/>
    <w:rsid w:val="004564F4"/>
    <w:rsid w:val="00457042"/>
    <w:rsid w:val="004878DB"/>
    <w:rsid w:val="00493E0A"/>
    <w:rsid w:val="00494A2D"/>
    <w:rsid w:val="004A26E3"/>
    <w:rsid w:val="004D00DD"/>
    <w:rsid w:val="004E1ECE"/>
    <w:rsid w:val="004F54F5"/>
    <w:rsid w:val="00535159"/>
    <w:rsid w:val="0053666A"/>
    <w:rsid w:val="005620A0"/>
    <w:rsid w:val="0056634E"/>
    <w:rsid w:val="00567441"/>
    <w:rsid w:val="0057264C"/>
    <w:rsid w:val="00577A39"/>
    <w:rsid w:val="005814F5"/>
    <w:rsid w:val="005C7CDC"/>
    <w:rsid w:val="005D30BA"/>
    <w:rsid w:val="005F4391"/>
    <w:rsid w:val="00687D4A"/>
    <w:rsid w:val="006A2F63"/>
    <w:rsid w:val="006A3718"/>
    <w:rsid w:val="006C7F7B"/>
    <w:rsid w:val="00712950"/>
    <w:rsid w:val="00715B3E"/>
    <w:rsid w:val="0073401D"/>
    <w:rsid w:val="007361D8"/>
    <w:rsid w:val="00737A99"/>
    <w:rsid w:val="00782E37"/>
    <w:rsid w:val="007A0AA6"/>
    <w:rsid w:val="007C2263"/>
    <w:rsid w:val="007E291E"/>
    <w:rsid w:val="007F0661"/>
    <w:rsid w:val="00802A52"/>
    <w:rsid w:val="00806F0F"/>
    <w:rsid w:val="00831224"/>
    <w:rsid w:val="00850D66"/>
    <w:rsid w:val="00855F84"/>
    <w:rsid w:val="00881C97"/>
    <w:rsid w:val="008D2DDA"/>
    <w:rsid w:val="008E2476"/>
    <w:rsid w:val="009043FC"/>
    <w:rsid w:val="009050C6"/>
    <w:rsid w:val="0091365A"/>
    <w:rsid w:val="00955E32"/>
    <w:rsid w:val="0097181E"/>
    <w:rsid w:val="00990B3C"/>
    <w:rsid w:val="009D1FBA"/>
    <w:rsid w:val="009F4681"/>
    <w:rsid w:val="00A01D13"/>
    <w:rsid w:val="00A121B3"/>
    <w:rsid w:val="00A8651A"/>
    <w:rsid w:val="00AA4303"/>
    <w:rsid w:val="00AB6132"/>
    <w:rsid w:val="00AD2B6E"/>
    <w:rsid w:val="00AF02E0"/>
    <w:rsid w:val="00B152AF"/>
    <w:rsid w:val="00B17544"/>
    <w:rsid w:val="00B53D5A"/>
    <w:rsid w:val="00B61F7F"/>
    <w:rsid w:val="00B93B1F"/>
    <w:rsid w:val="00BC5E8E"/>
    <w:rsid w:val="00BC719D"/>
    <w:rsid w:val="00BE100F"/>
    <w:rsid w:val="00BE1269"/>
    <w:rsid w:val="00BE4B49"/>
    <w:rsid w:val="00BE6801"/>
    <w:rsid w:val="00C0291B"/>
    <w:rsid w:val="00C05740"/>
    <w:rsid w:val="00C07190"/>
    <w:rsid w:val="00C12ECB"/>
    <w:rsid w:val="00C14F9F"/>
    <w:rsid w:val="00C2007C"/>
    <w:rsid w:val="00C37F6A"/>
    <w:rsid w:val="00C42412"/>
    <w:rsid w:val="00C563CE"/>
    <w:rsid w:val="00C73DA2"/>
    <w:rsid w:val="00CA3730"/>
    <w:rsid w:val="00CB6145"/>
    <w:rsid w:val="00CD382D"/>
    <w:rsid w:val="00D00427"/>
    <w:rsid w:val="00D02C4A"/>
    <w:rsid w:val="00D708FE"/>
    <w:rsid w:val="00D77363"/>
    <w:rsid w:val="00E03228"/>
    <w:rsid w:val="00E4646D"/>
    <w:rsid w:val="00E5089C"/>
    <w:rsid w:val="00E77791"/>
    <w:rsid w:val="00E86DCD"/>
    <w:rsid w:val="00E94A1C"/>
    <w:rsid w:val="00EA2130"/>
    <w:rsid w:val="00EC4AF9"/>
    <w:rsid w:val="00ED7629"/>
    <w:rsid w:val="00EF11AE"/>
    <w:rsid w:val="00F03DF7"/>
    <w:rsid w:val="00F07FBE"/>
    <w:rsid w:val="00F24B46"/>
    <w:rsid w:val="00F4048D"/>
    <w:rsid w:val="00F41FC6"/>
    <w:rsid w:val="00F51A1E"/>
    <w:rsid w:val="00F61B69"/>
    <w:rsid w:val="00F63593"/>
    <w:rsid w:val="00F83261"/>
    <w:rsid w:val="00FA2DFF"/>
    <w:rsid w:val="00FC6D23"/>
    <w:rsid w:val="00FF1497"/>
    <w:rsid w:val="0123CEE2"/>
    <w:rsid w:val="01A64876"/>
    <w:rsid w:val="023EFB6D"/>
    <w:rsid w:val="0240FD95"/>
    <w:rsid w:val="0289F4C4"/>
    <w:rsid w:val="02B4B312"/>
    <w:rsid w:val="02B6B353"/>
    <w:rsid w:val="02B7C60A"/>
    <w:rsid w:val="02DFDAB4"/>
    <w:rsid w:val="03535796"/>
    <w:rsid w:val="03845383"/>
    <w:rsid w:val="054AECC0"/>
    <w:rsid w:val="05545942"/>
    <w:rsid w:val="061B87D0"/>
    <w:rsid w:val="0644D2D4"/>
    <w:rsid w:val="06790664"/>
    <w:rsid w:val="06AFDBA6"/>
    <w:rsid w:val="06C78FC3"/>
    <w:rsid w:val="074976FE"/>
    <w:rsid w:val="07923905"/>
    <w:rsid w:val="0891A1BD"/>
    <w:rsid w:val="0904EF75"/>
    <w:rsid w:val="090B500E"/>
    <w:rsid w:val="0A0D5C82"/>
    <w:rsid w:val="0A50B6F5"/>
    <w:rsid w:val="0A8377C3"/>
    <w:rsid w:val="0AB14097"/>
    <w:rsid w:val="0B3853B0"/>
    <w:rsid w:val="0B7E54B0"/>
    <w:rsid w:val="0B820CFF"/>
    <w:rsid w:val="0BE83157"/>
    <w:rsid w:val="0BEE5901"/>
    <w:rsid w:val="0C77B2C1"/>
    <w:rsid w:val="0CEE6C23"/>
    <w:rsid w:val="0D261EBC"/>
    <w:rsid w:val="0DBF90AD"/>
    <w:rsid w:val="0DD144E3"/>
    <w:rsid w:val="0E547F9F"/>
    <w:rsid w:val="0EE7B758"/>
    <w:rsid w:val="0EEA733D"/>
    <w:rsid w:val="0EEACE7A"/>
    <w:rsid w:val="0F57011F"/>
    <w:rsid w:val="0FD1561F"/>
    <w:rsid w:val="0FE63285"/>
    <w:rsid w:val="10169E31"/>
    <w:rsid w:val="1125420C"/>
    <w:rsid w:val="11647519"/>
    <w:rsid w:val="11B78903"/>
    <w:rsid w:val="11CA55D5"/>
    <w:rsid w:val="11ED23C6"/>
    <w:rsid w:val="1221EA43"/>
    <w:rsid w:val="127B656D"/>
    <w:rsid w:val="1282E55B"/>
    <w:rsid w:val="131190E7"/>
    <w:rsid w:val="1367CAAB"/>
    <w:rsid w:val="13744506"/>
    <w:rsid w:val="13B18DE5"/>
    <w:rsid w:val="144B7398"/>
    <w:rsid w:val="14ED462A"/>
    <w:rsid w:val="14F0FE1F"/>
    <w:rsid w:val="1593A13C"/>
    <w:rsid w:val="15B8E0E5"/>
    <w:rsid w:val="16B4AB36"/>
    <w:rsid w:val="17B04248"/>
    <w:rsid w:val="189AACAF"/>
    <w:rsid w:val="18DD6002"/>
    <w:rsid w:val="191AE2F7"/>
    <w:rsid w:val="1A81BE4F"/>
    <w:rsid w:val="1A899F23"/>
    <w:rsid w:val="1A9ED775"/>
    <w:rsid w:val="1AED2EAB"/>
    <w:rsid w:val="1B26519D"/>
    <w:rsid w:val="1B4A624F"/>
    <w:rsid w:val="1BA53C15"/>
    <w:rsid w:val="1BFBCD93"/>
    <w:rsid w:val="1C59B4AF"/>
    <w:rsid w:val="1D49B514"/>
    <w:rsid w:val="1D4AAED0"/>
    <w:rsid w:val="1D525E75"/>
    <w:rsid w:val="1E3731CE"/>
    <w:rsid w:val="1E8033A6"/>
    <w:rsid w:val="1F4CE696"/>
    <w:rsid w:val="20D5FE46"/>
    <w:rsid w:val="2179A480"/>
    <w:rsid w:val="21FEBE4A"/>
    <w:rsid w:val="226FAC3B"/>
    <w:rsid w:val="227CCFB2"/>
    <w:rsid w:val="229B66D9"/>
    <w:rsid w:val="22A93CA8"/>
    <w:rsid w:val="22F49B54"/>
    <w:rsid w:val="2337C5C4"/>
    <w:rsid w:val="235E616C"/>
    <w:rsid w:val="23B8EEB7"/>
    <w:rsid w:val="24F2F10A"/>
    <w:rsid w:val="25864F2B"/>
    <w:rsid w:val="2598A1EB"/>
    <w:rsid w:val="25C324D8"/>
    <w:rsid w:val="25C44989"/>
    <w:rsid w:val="25DEE51D"/>
    <w:rsid w:val="2636CB46"/>
    <w:rsid w:val="26A15E4E"/>
    <w:rsid w:val="26AA6F9B"/>
    <w:rsid w:val="26DF9A28"/>
    <w:rsid w:val="26FF790C"/>
    <w:rsid w:val="2708322D"/>
    <w:rsid w:val="270AF772"/>
    <w:rsid w:val="276C3209"/>
    <w:rsid w:val="27A2F113"/>
    <w:rsid w:val="27B0A48D"/>
    <w:rsid w:val="2808112D"/>
    <w:rsid w:val="28522396"/>
    <w:rsid w:val="285F053B"/>
    <w:rsid w:val="28B35737"/>
    <w:rsid w:val="28B428B4"/>
    <w:rsid w:val="28CD2AC9"/>
    <w:rsid w:val="29336F68"/>
    <w:rsid w:val="294A1C16"/>
    <w:rsid w:val="298A6C1A"/>
    <w:rsid w:val="29992690"/>
    <w:rsid w:val="2A301337"/>
    <w:rsid w:val="2A714719"/>
    <w:rsid w:val="2A99106C"/>
    <w:rsid w:val="2AC3F345"/>
    <w:rsid w:val="2B84B78A"/>
    <w:rsid w:val="2B86EABD"/>
    <w:rsid w:val="2BA3AE93"/>
    <w:rsid w:val="2C46A544"/>
    <w:rsid w:val="2CC9A5A4"/>
    <w:rsid w:val="2CCE20DD"/>
    <w:rsid w:val="2D8CD0CF"/>
    <w:rsid w:val="2DBF4AFA"/>
    <w:rsid w:val="2E26304A"/>
    <w:rsid w:val="2E598DF7"/>
    <w:rsid w:val="2EA9D25C"/>
    <w:rsid w:val="2ED40E9B"/>
    <w:rsid w:val="2F141ACC"/>
    <w:rsid w:val="2F1B8E78"/>
    <w:rsid w:val="2F4812EA"/>
    <w:rsid w:val="2F5DD9A5"/>
    <w:rsid w:val="30AB00CE"/>
    <w:rsid w:val="30D493D6"/>
    <w:rsid w:val="3151C486"/>
    <w:rsid w:val="316B599B"/>
    <w:rsid w:val="317447DB"/>
    <w:rsid w:val="31EA2D89"/>
    <w:rsid w:val="32C29ED2"/>
    <w:rsid w:val="33022167"/>
    <w:rsid w:val="3310D9FF"/>
    <w:rsid w:val="333AD1CE"/>
    <w:rsid w:val="33BA9546"/>
    <w:rsid w:val="34E8CEF9"/>
    <w:rsid w:val="35891E6F"/>
    <w:rsid w:val="36411300"/>
    <w:rsid w:val="3644ACFB"/>
    <w:rsid w:val="36952BD7"/>
    <w:rsid w:val="36C187A3"/>
    <w:rsid w:val="36DF3234"/>
    <w:rsid w:val="36E9EEE3"/>
    <w:rsid w:val="3729B101"/>
    <w:rsid w:val="37514BFE"/>
    <w:rsid w:val="3763D67A"/>
    <w:rsid w:val="38B023B9"/>
    <w:rsid w:val="38BD8F81"/>
    <w:rsid w:val="39F0665C"/>
    <w:rsid w:val="3A48E596"/>
    <w:rsid w:val="3AB48022"/>
    <w:rsid w:val="3AD2AC47"/>
    <w:rsid w:val="3AE7EDBA"/>
    <w:rsid w:val="3B7DBEA1"/>
    <w:rsid w:val="3B8DEE47"/>
    <w:rsid w:val="3BD14696"/>
    <w:rsid w:val="3C6ABCEA"/>
    <w:rsid w:val="3CA6D10B"/>
    <w:rsid w:val="3DFDABE6"/>
    <w:rsid w:val="3E0370CA"/>
    <w:rsid w:val="3E21D7CC"/>
    <w:rsid w:val="3EAFDB21"/>
    <w:rsid w:val="3F0FD819"/>
    <w:rsid w:val="3F6EEAF6"/>
    <w:rsid w:val="3FBEAC09"/>
    <w:rsid w:val="3FF6D668"/>
    <w:rsid w:val="40331FA4"/>
    <w:rsid w:val="40F8155F"/>
    <w:rsid w:val="4123BABD"/>
    <w:rsid w:val="413C6F25"/>
    <w:rsid w:val="41908CF2"/>
    <w:rsid w:val="425A5792"/>
    <w:rsid w:val="42B94013"/>
    <w:rsid w:val="4323F254"/>
    <w:rsid w:val="43AE6AF9"/>
    <w:rsid w:val="43CBE316"/>
    <w:rsid w:val="452A6D26"/>
    <w:rsid w:val="452EA4CC"/>
    <w:rsid w:val="460AEC4F"/>
    <w:rsid w:val="4653CED5"/>
    <w:rsid w:val="46615462"/>
    <w:rsid w:val="46928919"/>
    <w:rsid w:val="46CA675C"/>
    <w:rsid w:val="46E28730"/>
    <w:rsid w:val="46FD83F5"/>
    <w:rsid w:val="46FE444C"/>
    <w:rsid w:val="470C437A"/>
    <w:rsid w:val="471E6E53"/>
    <w:rsid w:val="476679AA"/>
    <w:rsid w:val="47792CF5"/>
    <w:rsid w:val="47CFE667"/>
    <w:rsid w:val="47E0D60C"/>
    <w:rsid w:val="47E5AF3C"/>
    <w:rsid w:val="4807F0E2"/>
    <w:rsid w:val="4870077E"/>
    <w:rsid w:val="490C6FCB"/>
    <w:rsid w:val="4A16D92B"/>
    <w:rsid w:val="4A219700"/>
    <w:rsid w:val="4A483738"/>
    <w:rsid w:val="4A59FFCB"/>
    <w:rsid w:val="4A5BFE04"/>
    <w:rsid w:val="4AD08157"/>
    <w:rsid w:val="4AFBBC45"/>
    <w:rsid w:val="4B473E9E"/>
    <w:rsid w:val="4B9D6D8D"/>
    <w:rsid w:val="4BEBEBCA"/>
    <w:rsid w:val="4C03E47A"/>
    <w:rsid w:val="4C06BD53"/>
    <w:rsid w:val="4C438EC8"/>
    <w:rsid w:val="4CC78F12"/>
    <w:rsid w:val="4CF962A8"/>
    <w:rsid w:val="4CFB4181"/>
    <w:rsid w:val="4D108AF9"/>
    <w:rsid w:val="4D17FEE7"/>
    <w:rsid w:val="4D446273"/>
    <w:rsid w:val="4D9016BB"/>
    <w:rsid w:val="4DA83CB3"/>
    <w:rsid w:val="4E63E470"/>
    <w:rsid w:val="4EA9C0EB"/>
    <w:rsid w:val="4F695193"/>
    <w:rsid w:val="4FAC79DD"/>
    <w:rsid w:val="4FF0B63E"/>
    <w:rsid w:val="4FF6526D"/>
    <w:rsid w:val="4FF991D2"/>
    <w:rsid w:val="4FFB1847"/>
    <w:rsid w:val="5036DDD1"/>
    <w:rsid w:val="506991E0"/>
    <w:rsid w:val="50747EFD"/>
    <w:rsid w:val="50AB96F0"/>
    <w:rsid w:val="50CD030F"/>
    <w:rsid w:val="50EFA8A4"/>
    <w:rsid w:val="50F3C6D8"/>
    <w:rsid w:val="511E4DD9"/>
    <w:rsid w:val="515BD1E7"/>
    <w:rsid w:val="5263D76F"/>
    <w:rsid w:val="53833E11"/>
    <w:rsid w:val="53EFCE8A"/>
    <w:rsid w:val="540F19D5"/>
    <w:rsid w:val="54DBCEFF"/>
    <w:rsid w:val="54F76639"/>
    <w:rsid w:val="5578C583"/>
    <w:rsid w:val="55C031D6"/>
    <w:rsid w:val="5613A562"/>
    <w:rsid w:val="56EC40A4"/>
    <w:rsid w:val="570EFF78"/>
    <w:rsid w:val="58747DE2"/>
    <w:rsid w:val="58C47AF1"/>
    <w:rsid w:val="58DB1BFC"/>
    <w:rsid w:val="58E01E33"/>
    <w:rsid w:val="595BF735"/>
    <w:rsid w:val="5A0EAD67"/>
    <w:rsid w:val="5A6DD7B6"/>
    <w:rsid w:val="5B3D836C"/>
    <w:rsid w:val="5BF7B793"/>
    <w:rsid w:val="5C79C010"/>
    <w:rsid w:val="5C9EC1BE"/>
    <w:rsid w:val="5CA34FD0"/>
    <w:rsid w:val="5D376E97"/>
    <w:rsid w:val="5DB61FA1"/>
    <w:rsid w:val="5E21F1B1"/>
    <w:rsid w:val="5F393C6B"/>
    <w:rsid w:val="5F49DBDA"/>
    <w:rsid w:val="5FA0C82A"/>
    <w:rsid w:val="5FBB113C"/>
    <w:rsid w:val="5FE3E77A"/>
    <w:rsid w:val="5FE49E4D"/>
    <w:rsid w:val="6022B470"/>
    <w:rsid w:val="60E0156B"/>
    <w:rsid w:val="610A9BB4"/>
    <w:rsid w:val="6201E493"/>
    <w:rsid w:val="62847325"/>
    <w:rsid w:val="636B2A06"/>
    <w:rsid w:val="63729929"/>
    <w:rsid w:val="63CBEA37"/>
    <w:rsid w:val="63D3B1B8"/>
    <w:rsid w:val="6460C839"/>
    <w:rsid w:val="648257A1"/>
    <w:rsid w:val="6531F61B"/>
    <w:rsid w:val="6548A1DB"/>
    <w:rsid w:val="65987556"/>
    <w:rsid w:val="65C5D249"/>
    <w:rsid w:val="66622F42"/>
    <w:rsid w:val="66D79FE3"/>
    <w:rsid w:val="671CE773"/>
    <w:rsid w:val="67470709"/>
    <w:rsid w:val="6792F566"/>
    <w:rsid w:val="67AD5770"/>
    <w:rsid w:val="690D530D"/>
    <w:rsid w:val="693D4CDD"/>
    <w:rsid w:val="6942A8DA"/>
    <w:rsid w:val="69BFE9C6"/>
    <w:rsid w:val="69DCADCF"/>
    <w:rsid w:val="6A81FD9D"/>
    <w:rsid w:val="6B12FB4B"/>
    <w:rsid w:val="6B2ADA54"/>
    <w:rsid w:val="6B893C1A"/>
    <w:rsid w:val="6BA248C0"/>
    <w:rsid w:val="6C0E10A3"/>
    <w:rsid w:val="6D37F37C"/>
    <w:rsid w:val="6DBD2467"/>
    <w:rsid w:val="6E35DA55"/>
    <w:rsid w:val="6E48958C"/>
    <w:rsid w:val="6E6EC345"/>
    <w:rsid w:val="6E6EC45C"/>
    <w:rsid w:val="6EB7FC84"/>
    <w:rsid w:val="6F69B04A"/>
    <w:rsid w:val="6FAE3A01"/>
    <w:rsid w:val="6FBD02B8"/>
    <w:rsid w:val="6FC52EA9"/>
    <w:rsid w:val="6FD87323"/>
    <w:rsid w:val="70174320"/>
    <w:rsid w:val="7076DD8D"/>
    <w:rsid w:val="70A1A51D"/>
    <w:rsid w:val="71108081"/>
    <w:rsid w:val="7182544F"/>
    <w:rsid w:val="718D988B"/>
    <w:rsid w:val="71B1582B"/>
    <w:rsid w:val="71C6B7B8"/>
    <w:rsid w:val="724CFEF5"/>
    <w:rsid w:val="7326FE5D"/>
    <w:rsid w:val="73CF4645"/>
    <w:rsid w:val="744A9135"/>
    <w:rsid w:val="7450132D"/>
    <w:rsid w:val="7473D5AB"/>
    <w:rsid w:val="747D6C6D"/>
    <w:rsid w:val="749852A5"/>
    <w:rsid w:val="74D2B765"/>
    <w:rsid w:val="7500744B"/>
    <w:rsid w:val="760C4793"/>
    <w:rsid w:val="7618D22A"/>
    <w:rsid w:val="762B4BA0"/>
    <w:rsid w:val="7647AC83"/>
    <w:rsid w:val="766B62C4"/>
    <w:rsid w:val="76731EC1"/>
    <w:rsid w:val="76D51DD5"/>
    <w:rsid w:val="76F3A23F"/>
    <w:rsid w:val="77BDDB5F"/>
    <w:rsid w:val="77DCE377"/>
    <w:rsid w:val="781A66A2"/>
    <w:rsid w:val="78381E49"/>
    <w:rsid w:val="788419E8"/>
    <w:rsid w:val="78917485"/>
    <w:rsid w:val="78BC3719"/>
    <w:rsid w:val="78BDFBB2"/>
    <w:rsid w:val="79FA4010"/>
    <w:rsid w:val="7AAF3BBF"/>
    <w:rsid w:val="7AB21A89"/>
    <w:rsid w:val="7AC125F2"/>
    <w:rsid w:val="7ACAD782"/>
    <w:rsid w:val="7AE4EE8B"/>
    <w:rsid w:val="7AFE316F"/>
    <w:rsid w:val="7B44E92F"/>
    <w:rsid w:val="7C8DEFD6"/>
    <w:rsid w:val="7CA61573"/>
    <w:rsid w:val="7D1F8748"/>
    <w:rsid w:val="7D587766"/>
    <w:rsid w:val="7D5AD0C5"/>
    <w:rsid w:val="7DC347DE"/>
    <w:rsid w:val="7DDEF504"/>
    <w:rsid w:val="7E3199F2"/>
    <w:rsid w:val="7E87380A"/>
    <w:rsid w:val="7EFA4E7E"/>
    <w:rsid w:val="7F1896A4"/>
    <w:rsid w:val="7F3C3F65"/>
    <w:rsid w:val="7FEEDDE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B62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555D6-2C41-4758-A542-78A5CB8AE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3634</Words>
  <Characters>20720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SIGNAL Curators Collective - Un/Real - Exhibition catalogue</dc:title>
  <dc:subject/>
  <dc:creator/>
  <cp:keywords/>
  <cp:lastModifiedBy/>
  <cp:revision>1</cp:revision>
  <dcterms:created xsi:type="dcterms:W3CDTF">2025-05-20T06:46:00Z</dcterms:created>
  <dcterms:modified xsi:type="dcterms:W3CDTF">2025-05-20T07:07:00Z</dcterms:modified>
</cp:coreProperties>
</file>