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2958" w14:textId="193EC56A" w:rsidR="000B52F0" w:rsidRPr="00337186" w:rsidRDefault="000B52F0" w:rsidP="000B52F0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Queensberry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Berkeley</w:t>
      </w:r>
      <w:r w:rsidRPr="00337186">
        <w:rPr>
          <w:rFonts w:cs="Arial"/>
          <w:b/>
          <w:sz w:val="28"/>
        </w:rPr>
        <w:t xml:space="preserve"> Street</w:t>
      </w:r>
    </w:p>
    <w:p w14:paraId="43A50D14" w14:textId="0106675B" w:rsidR="000B52F0" w:rsidRDefault="000B52F0" w:rsidP="000B52F0">
      <w:r>
        <w:rPr>
          <w:noProof/>
        </w:rPr>
        <w:drawing>
          <wp:inline distT="0" distB="0" distL="0" distR="0" wp14:anchorId="31A5DEBD" wp14:editId="6F6D66A5">
            <wp:extent cx="5731510" cy="4053840"/>
            <wp:effectExtent l="0" t="0" r="2540" b="3810"/>
            <wp:docPr id="1786677313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77313" name="Picture 1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398B3" w14:textId="77777777" w:rsidR="000B52F0" w:rsidRPr="007F515E" w:rsidRDefault="000B52F0" w:rsidP="000B52F0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7535DC19" w14:textId="5793562E" w:rsidR="000B52F0" w:rsidRDefault="000B52F0" w:rsidP="000B52F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</w:t>
      </w:r>
    </w:p>
    <w:p w14:paraId="2E499974" w14:textId="46DEE68C" w:rsidR="000B52F0" w:rsidRDefault="000B52F0" w:rsidP="000B52F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General parking bays, Pick up/Drop off, Car Share bay, Loading </w:t>
      </w:r>
      <w:proofErr w:type="gramStart"/>
      <w:r>
        <w:rPr>
          <w:rFonts w:cs="Arial"/>
          <w:bCs/>
        </w:rPr>
        <w:t>Zones</w:t>
      </w:r>
      <w:proofErr w:type="gramEnd"/>
      <w:r>
        <w:rPr>
          <w:rFonts w:cs="Arial"/>
          <w:bCs/>
        </w:rPr>
        <w:t xml:space="preserve"> and Accessible bays.</w:t>
      </w:r>
    </w:p>
    <w:p w14:paraId="5890C00B" w14:textId="77777777" w:rsidR="000B52F0" w:rsidRPr="002C799A" w:rsidRDefault="000B52F0" w:rsidP="000B52F0">
      <w:pPr>
        <w:spacing w:after="0" w:line="240" w:lineRule="auto"/>
        <w:rPr>
          <w:rFonts w:cs="Arial"/>
          <w:bCs/>
        </w:rPr>
      </w:pPr>
    </w:p>
    <w:p w14:paraId="44245C15" w14:textId="1CF5353B" w:rsidR="000B52F0" w:rsidRDefault="000B52F0" w:rsidP="000B52F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41ED75A9" w14:textId="0D89F9E6" w:rsidR="000B52F0" w:rsidRDefault="000B52F0" w:rsidP="000B52F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off, Accessible bays, Car Share bays and Loading Zones.</w:t>
      </w:r>
    </w:p>
    <w:p w14:paraId="4DC79AAD" w14:textId="77777777" w:rsidR="000B52F0" w:rsidRDefault="000B52F0" w:rsidP="000B52F0">
      <w:pPr>
        <w:spacing w:after="0" w:line="240" w:lineRule="auto"/>
        <w:rPr>
          <w:rFonts w:cs="Arial"/>
          <w:b/>
          <w:sz w:val="28"/>
        </w:rPr>
      </w:pPr>
    </w:p>
    <w:p w14:paraId="7D85C738" w14:textId="20915756" w:rsidR="000B52F0" w:rsidRDefault="000B52F0" w:rsidP="000B52F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Barry Street</w:t>
      </w:r>
    </w:p>
    <w:p w14:paraId="69D8BDD9" w14:textId="08740D84" w:rsidR="000B52F0" w:rsidRDefault="000B52F0" w:rsidP="000B52F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Car Share bay, General parking bays, Loading Zones and Pick up/Drop off.</w:t>
      </w:r>
    </w:p>
    <w:p w14:paraId="4C47CD1B" w14:textId="77777777" w:rsidR="000B52F0" w:rsidRDefault="000B52F0" w:rsidP="000B52F0">
      <w:pPr>
        <w:spacing w:after="0" w:line="240" w:lineRule="auto"/>
        <w:rPr>
          <w:rFonts w:cs="Arial"/>
          <w:bCs/>
        </w:rPr>
      </w:pPr>
    </w:p>
    <w:p w14:paraId="3AF81E60" w14:textId="249DC972" w:rsidR="000B52F0" w:rsidRDefault="000B52F0" w:rsidP="000B52F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Berkeley</w:t>
      </w:r>
      <w:r w:rsidRPr="00337186">
        <w:rPr>
          <w:rFonts w:cs="Arial"/>
          <w:b/>
          <w:sz w:val="28"/>
        </w:rPr>
        <w:t xml:space="preserve"> Street </w:t>
      </w:r>
    </w:p>
    <w:p w14:paraId="5BB21BF8" w14:textId="42133649" w:rsidR="000B52F0" w:rsidRDefault="000B52F0" w:rsidP="000B52F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General parking bays, Car Share bay, Accessible </w:t>
      </w:r>
      <w:proofErr w:type="gramStart"/>
      <w:r>
        <w:rPr>
          <w:rFonts w:cs="Arial"/>
          <w:bCs/>
        </w:rPr>
        <w:t>bays</w:t>
      </w:r>
      <w:proofErr w:type="gramEnd"/>
      <w:r>
        <w:rPr>
          <w:rFonts w:cs="Arial"/>
          <w:bCs/>
        </w:rPr>
        <w:t xml:space="preserve"> and Loading Zones.</w:t>
      </w:r>
    </w:p>
    <w:p w14:paraId="5AE7E3CA" w14:textId="77777777" w:rsidR="000B52F0" w:rsidRPr="00246400" w:rsidRDefault="000B52F0" w:rsidP="000B52F0">
      <w:pPr>
        <w:spacing w:after="0" w:line="240" w:lineRule="auto"/>
        <w:rPr>
          <w:rFonts w:cs="Arial"/>
          <w:b/>
        </w:rPr>
      </w:pPr>
    </w:p>
    <w:p w14:paraId="0D1AAF67" w14:textId="3490D2E5" w:rsidR="000B52F0" w:rsidRDefault="000B52F0" w:rsidP="000B52F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Queensberry</w:t>
      </w:r>
      <w:r w:rsidRPr="00337186">
        <w:rPr>
          <w:rFonts w:cs="Arial"/>
          <w:b/>
          <w:sz w:val="28"/>
        </w:rPr>
        <w:t xml:space="preserve"> Street </w:t>
      </w:r>
    </w:p>
    <w:p w14:paraId="74348E36" w14:textId="76166103" w:rsidR="000B52F0" w:rsidRDefault="000B52F0" w:rsidP="000B52F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 and Loading Zones.</w:t>
      </w:r>
    </w:p>
    <w:p w14:paraId="7E77E8AA" w14:textId="77777777" w:rsidR="000B52F0" w:rsidRDefault="000B52F0" w:rsidP="000B52F0">
      <w:pPr>
        <w:spacing w:after="0" w:line="240" w:lineRule="auto"/>
        <w:rPr>
          <w:rFonts w:cs="Arial"/>
          <w:b/>
          <w:sz w:val="28"/>
        </w:rPr>
      </w:pPr>
    </w:p>
    <w:p w14:paraId="3C0318EB" w14:textId="702960EA" w:rsidR="000B52F0" w:rsidRDefault="000B52F0" w:rsidP="000B52F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Elizabeth</w:t>
      </w:r>
      <w:r w:rsidRPr="00337186">
        <w:rPr>
          <w:rFonts w:cs="Arial"/>
          <w:b/>
          <w:sz w:val="28"/>
        </w:rPr>
        <w:t xml:space="preserve"> Street </w:t>
      </w:r>
    </w:p>
    <w:p w14:paraId="5DDFC4B7" w14:textId="6AE6FF92" w:rsidR="000B52F0" w:rsidRDefault="000B52F0" w:rsidP="000B52F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Loading Zones, Accessible bays and Pick up/Drop off.</w:t>
      </w:r>
    </w:p>
    <w:p w14:paraId="1F40B457" w14:textId="77777777" w:rsidR="000B52F0" w:rsidRDefault="000B52F0" w:rsidP="000B52F0">
      <w:pPr>
        <w:spacing w:after="0" w:line="240" w:lineRule="auto"/>
        <w:rPr>
          <w:rFonts w:cs="Arial"/>
          <w:bCs/>
        </w:rPr>
      </w:pPr>
    </w:p>
    <w:p w14:paraId="105337DD" w14:textId="77777777" w:rsidR="000B52F0" w:rsidRDefault="000B52F0" w:rsidP="000B52F0">
      <w:pPr>
        <w:spacing w:after="0" w:line="240" w:lineRule="auto"/>
      </w:pPr>
    </w:p>
    <w:p w14:paraId="6392CCFC" w14:textId="77777777" w:rsidR="000B52F0" w:rsidRDefault="000B52F0" w:rsidP="000B52F0">
      <w:pPr>
        <w:spacing w:after="0" w:line="240" w:lineRule="auto"/>
      </w:pPr>
    </w:p>
    <w:p w14:paraId="11CEC620" w14:textId="77777777" w:rsidR="000B52F0" w:rsidRDefault="000B52F0" w:rsidP="000B52F0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449386A7" w14:textId="77777777" w:rsidR="000B52F0" w:rsidRDefault="000B52F0" w:rsidP="000B52F0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6AA18404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51527501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635F8240" w14:textId="77777777" w:rsidR="000B52F0" w:rsidRDefault="000B52F0" w:rsidP="000B52F0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6214B7C0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4FDA2D2C" w14:textId="77777777" w:rsidR="000B52F0" w:rsidRDefault="000B52F0" w:rsidP="000B52F0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0003C475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2B947D52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7A986AD5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4447764F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04929FC7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08083810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3E5B7C14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56B3E2EE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4E15B23B" w14:textId="77777777" w:rsidR="000B52F0" w:rsidRDefault="000B52F0" w:rsidP="000B52F0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31635F3F" w14:textId="77777777" w:rsidR="000B52F0" w:rsidRPr="007F515E" w:rsidRDefault="000B52F0" w:rsidP="000B52F0">
      <w:pPr>
        <w:rPr>
          <w:rFonts w:cs="Arial"/>
        </w:rPr>
      </w:pPr>
    </w:p>
    <w:p w14:paraId="4C49B73F" w14:textId="77777777" w:rsidR="000B52F0" w:rsidRPr="006A27ED" w:rsidRDefault="000B52F0" w:rsidP="000B52F0"/>
    <w:p w14:paraId="4307D10A" w14:textId="77777777" w:rsidR="000B52F0" w:rsidRPr="006A27ED" w:rsidRDefault="000B52F0" w:rsidP="000B52F0"/>
    <w:p w14:paraId="76360EC2" w14:textId="77777777" w:rsidR="006A19AD" w:rsidRPr="006A27ED" w:rsidRDefault="006A19AD" w:rsidP="006A27ED"/>
    <w:sectPr w:rsidR="006A19AD" w:rsidRPr="006A27ED" w:rsidSect="000B52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9095" w14:textId="77777777" w:rsidR="007F6672" w:rsidRDefault="007F6672">
      <w:pPr>
        <w:spacing w:after="0" w:line="240" w:lineRule="auto"/>
      </w:pPr>
      <w:r>
        <w:separator/>
      </w:r>
    </w:p>
  </w:endnote>
  <w:endnote w:type="continuationSeparator" w:id="0">
    <w:p w14:paraId="6D884C2B" w14:textId="77777777" w:rsidR="007F6672" w:rsidRDefault="007F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E921" w14:textId="77777777" w:rsidR="007F6672" w:rsidRDefault="007F6672">
      <w:pPr>
        <w:spacing w:after="0" w:line="240" w:lineRule="auto"/>
      </w:pPr>
      <w:r>
        <w:separator/>
      </w:r>
    </w:p>
  </w:footnote>
  <w:footnote w:type="continuationSeparator" w:id="0">
    <w:p w14:paraId="277BA5F9" w14:textId="77777777" w:rsidR="007F6672" w:rsidRDefault="007F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B6D9" w14:textId="77777777" w:rsidR="000B52F0" w:rsidRDefault="000B52F0" w:rsidP="002C799A">
    <w:pPr>
      <w:pStyle w:val="Header"/>
      <w:jc w:val="right"/>
    </w:pPr>
    <w:r>
      <w:rPr>
        <w:noProof/>
      </w:rPr>
      <w:drawing>
        <wp:inline distT="0" distB="0" distL="0" distR="0" wp14:anchorId="131BCEBC" wp14:editId="2CD6CB0E">
          <wp:extent cx="816886" cy="790520"/>
          <wp:effectExtent l="0" t="0" r="2540" b="0"/>
          <wp:docPr id="2" name="Picture 2" descr="\\melbourne.vic.gov.au\UserData$\Home\AURSCO\Documents\CoM Brand\CoM_Primary_Black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lbourne.vic.gov.au\UserData$\Home\AURSCO\Documents\CoM Brand\CoM_Primary_Black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99A44" w14:textId="77777777" w:rsidR="000B52F0" w:rsidRDefault="000B5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F0"/>
    <w:rsid w:val="000521C5"/>
    <w:rsid w:val="0008133F"/>
    <w:rsid w:val="000B52F0"/>
    <w:rsid w:val="000F7D41"/>
    <w:rsid w:val="003A6FC1"/>
    <w:rsid w:val="0043143B"/>
    <w:rsid w:val="005F3710"/>
    <w:rsid w:val="00682BD5"/>
    <w:rsid w:val="006A19AD"/>
    <w:rsid w:val="006A27ED"/>
    <w:rsid w:val="007F6672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9DD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2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6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6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2024-09-30T06:18:00Z</dcterms:created>
  <dcterms:modified xsi:type="dcterms:W3CDTF">2024-09-30T06:18:00Z</dcterms:modified>
</cp:coreProperties>
</file>